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35B1" w14:textId="77777777" w:rsidR="00AA4B24" w:rsidRDefault="00C120E0">
      <w:r>
        <w:rPr>
          <w:noProof/>
          <w:lang w:eastAsia="de-DE"/>
        </w:rPr>
        <w:drawing>
          <wp:anchor distT="0" distB="0" distL="114300" distR="114300" simplePos="0" relativeHeight="251659264" behindDoc="0" locked="0" layoutInCell="1" allowOverlap="1" wp14:anchorId="4E2393D9" wp14:editId="45EBC4C6">
            <wp:simplePos x="0" y="0"/>
            <wp:positionH relativeFrom="leftMargin">
              <wp:posOffset>705485</wp:posOffset>
            </wp:positionH>
            <wp:positionV relativeFrom="paragraph">
              <wp:posOffset>-565150</wp:posOffset>
            </wp:positionV>
            <wp:extent cx="2847600" cy="85320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a_Logo_4c_01_201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600" cy="853200"/>
                    </a:xfrm>
                    <a:prstGeom prst="rect">
                      <a:avLst/>
                    </a:prstGeom>
                  </pic:spPr>
                </pic:pic>
              </a:graphicData>
            </a:graphic>
            <wp14:sizeRelH relativeFrom="page">
              <wp14:pctWidth>0</wp14:pctWidth>
            </wp14:sizeRelH>
            <wp14:sizeRelV relativeFrom="page">
              <wp14:pctHeight>0</wp14:pctHeight>
            </wp14:sizeRelV>
          </wp:anchor>
        </w:drawing>
      </w:r>
    </w:p>
    <w:p w14:paraId="27F07BAD" w14:textId="77777777" w:rsidR="00ED5240" w:rsidRDefault="00ED5240"/>
    <w:p w14:paraId="4FC5746A" w14:textId="77777777" w:rsidR="00AC7411" w:rsidRDefault="00AC7411" w:rsidP="00D633CE">
      <w:pPr>
        <w:jc w:val="center"/>
        <w:rPr>
          <w:rFonts w:ascii="Ubuntu" w:hAnsi="Ubuntu"/>
          <w:b/>
          <w:color w:val="004B93"/>
          <w:sz w:val="32"/>
          <w:szCs w:val="32"/>
        </w:rPr>
      </w:pPr>
    </w:p>
    <w:p w14:paraId="650FD4CE" w14:textId="77777777" w:rsidR="00AE5C15" w:rsidRDefault="00AE5C15" w:rsidP="00AE5C15">
      <w:pPr>
        <w:jc w:val="center"/>
        <w:rPr>
          <w:rFonts w:ascii="Ubuntu" w:hAnsi="Ubuntu"/>
          <w:b/>
          <w:color w:val="004B93"/>
          <w:sz w:val="32"/>
          <w:szCs w:val="32"/>
        </w:rPr>
      </w:pPr>
      <w:r w:rsidRPr="00AE5C15">
        <w:rPr>
          <w:rFonts w:ascii="Ubuntu" w:hAnsi="Ubuntu"/>
          <w:b/>
          <w:color w:val="004B93"/>
          <w:sz w:val="32"/>
          <w:szCs w:val="32"/>
        </w:rPr>
        <w:t xml:space="preserve">Hygienekonzept des </w:t>
      </w:r>
      <w:proofErr w:type="spellStart"/>
      <w:r w:rsidRPr="00AE5C15">
        <w:rPr>
          <w:rFonts w:ascii="Ubuntu" w:hAnsi="Ubuntu"/>
          <w:b/>
          <w:color w:val="004B93"/>
          <w:sz w:val="32"/>
          <w:szCs w:val="32"/>
        </w:rPr>
        <w:t>kda</w:t>
      </w:r>
      <w:proofErr w:type="spellEnd"/>
      <w:r w:rsidRPr="00AE5C15">
        <w:rPr>
          <w:rFonts w:ascii="Ubuntu" w:hAnsi="Ubuntu"/>
          <w:b/>
          <w:color w:val="004B93"/>
          <w:sz w:val="32"/>
          <w:szCs w:val="32"/>
        </w:rPr>
        <w:t xml:space="preserve"> Bayern </w:t>
      </w:r>
    </w:p>
    <w:p w14:paraId="2B63DBEC" w14:textId="77777777" w:rsidR="00AE5C15" w:rsidRPr="00AE5C15" w:rsidRDefault="00AE5C15" w:rsidP="00AE5C15">
      <w:pPr>
        <w:jc w:val="center"/>
        <w:rPr>
          <w:rFonts w:ascii="Ubuntu" w:hAnsi="Ubuntu"/>
          <w:b/>
          <w:color w:val="004B93"/>
          <w:sz w:val="32"/>
          <w:szCs w:val="32"/>
        </w:rPr>
      </w:pPr>
      <w:r w:rsidRPr="00AE5C15">
        <w:rPr>
          <w:rFonts w:ascii="Ubuntu" w:hAnsi="Ubuntu"/>
          <w:b/>
          <w:color w:val="004B93"/>
          <w:sz w:val="32"/>
          <w:szCs w:val="32"/>
        </w:rPr>
        <w:t>für Besucherinnen und Besucher</w:t>
      </w:r>
    </w:p>
    <w:p w14:paraId="30F8B498" w14:textId="77777777" w:rsidR="00AE5C15" w:rsidRDefault="00AE5C15" w:rsidP="00AE5C15">
      <w:pPr>
        <w:rPr>
          <w:rFonts w:cstheme="minorHAnsi"/>
          <w:sz w:val="24"/>
          <w:szCs w:val="24"/>
        </w:rPr>
      </w:pPr>
      <w:r w:rsidRPr="00AE5C15">
        <w:rPr>
          <w:rFonts w:cstheme="minorHAnsi"/>
          <w:sz w:val="24"/>
          <w:szCs w:val="24"/>
        </w:rPr>
        <w:t xml:space="preserve"> </w:t>
      </w:r>
    </w:p>
    <w:p w14:paraId="5034E61D" w14:textId="1B5A70FA" w:rsidR="00AE5C15" w:rsidRDefault="00AE5C15" w:rsidP="00AE5C15">
      <w:pPr>
        <w:jc w:val="center"/>
        <w:rPr>
          <w:rFonts w:cstheme="minorHAnsi"/>
          <w:sz w:val="24"/>
          <w:szCs w:val="24"/>
        </w:rPr>
      </w:pPr>
      <w:r>
        <w:rPr>
          <w:rFonts w:cstheme="minorHAnsi"/>
          <w:sz w:val="24"/>
          <w:szCs w:val="24"/>
        </w:rPr>
        <w:t xml:space="preserve">(Stand: </w:t>
      </w:r>
      <w:r w:rsidR="004B50D4">
        <w:rPr>
          <w:rFonts w:cstheme="minorHAnsi"/>
          <w:sz w:val="24"/>
          <w:szCs w:val="24"/>
        </w:rPr>
        <w:t>31</w:t>
      </w:r>
      <w:r>
        <w:rPr>
          <w:rFonts w:cstheme="minorHAnsi"/>
          <w:sz w:val="24"/>
          <w:szCs w:val="24"/>
        </w:rPr>
        <w:t>.08.202</w:t>
      </w:r>
      <w:r w:rsidR="004B50D4">
        <w:rPr>
          <w:rFonts w:cstheme="minorHAnsi"/>
          <w:sz w:val="24"/>
          <w:szCs w:val="24"/>
        </w:rPr>
        <w:t>1</w:t>
      </w:r>
      <w:r>
        <w:rPr>
          <w:rFonts w:cstheme="minorHAnsi"/>
          <w:sz w:val="24"/>
          <w:szCs w:val="24"/>
        </w:rPr>
        <w:t>)</w:t>
      </w:r>
    </w:p>
    <w:p w14:paraId="186CB789" w14:textId="77777777" w:rsidR="00AE5C15" w:rsidRPr="00AE5C15" w:rsidRDefault="00AE5C15" w:rsidP="00AE5C15">
      <w:pPr>
        <w:rPr>
          <w:rFonts w:cstheme="minorHAnsi"/>
          <w:sz w:val="24"/>
          <w:szCs w:val="24"/>
        </w:rPr>
      </w:pPr>
    </w:p>
    <w:p w14:paraId="1DC9C3CF" w14:textId="77777777" w:rsidR="00AE5C15" w:rsidRPr="00AE5C15" w:rsidRDefault="00AE5C15" w:rsidP="00AE5C15">
      <w:pPr>
        <w:rPr>
          <w:rFonts w:ascii="Ubuntu" w:hAnsi="Ubuntu"/>
          <w:b/>
          <w:color w:val="F18700"/>
          <w:sz w:val="24"/>
          <w:szCs w:val="24"/>
        </w:rPr>
      </w:pPr>
      <w:r w:rsidRPr="00AE5C15">
        <w:rPr>
          <w:rFonts w:ascii="Ubuntu" w:hAnsi="Ubuntu"/>
          <w:b/>
          <w:color w:val="F18700"/>
          <w:sz w:val="24"/>
          <w:szCs w:val="24"/>
        </w:rPr>
        <w:t>Grundsätzliches</w:t>
      </w:r>
    </w:p>
    <w:p w14:paraId="6001D221" w14:textId="77777777" w:rsidR="004B50D4" w:rsidRPr="004B50D4" w:rsidRDefault="004B50D4" w:rsidP="004B50D4">
      <w:pPr>
        <w:rPr>
          <w:rFonts w:cstheme="minorHAnsi"/>
          <w:sz w:val="24"/>
          <w:szCs w:val="24"/>
        </w:rPr>
      </w:pPr>
      <w:r w:rsidRPr="004B50D4">
        <w:rPr>
          <w:rFonts w:cstheme="minorHAnsi"/>
          <w:sz w:val="24"/>
          <w:szCs w:val="24"/>
        </w:rPr>
        <w:t xml:space="preserve">Es gilt, Mitarbeitende des </w:t>
      </w:r>
      <w:proofErr w:type="spellStart"/>
      <w:r w:rsidRPr="004B50D4">
        <w:rPr>
          <w:rFonts w:cstheme="minorHAnsi"/>
          <w:sz w:val="24"/>
          <w:szCs w:val="24"/>
        </w:rPr>
        <w:t>kda</w:t>
      </w:r>
      <w:proofErr w:type="spellEnd"/>
      <w:r w:rsidRPr="004B50D4">
        <w:rPr>
          <w:rFonts w:cstheme="minorHAnsi"/>
          <w:sz w:val="24"/>
          <w:szCs w:val="24"/>
        </w:rPr>
        <w:t xml:space="preserve">, Ehrenamtliche, Besucher*innen und Kooperationspartner*innen während ihres Dienstes, bei Veranstaltungen oder bei Begegnungen so umfänglich wie möglich vor einer etwaigen Infektion zu schützen. Das vorliegende Konzept gilt deshalb in den Räumlichkeiten bzw. bei Veranstaltungen des </w:t>
      </w:r>
      <w:proofErr w:type="spellStart"/>
      <w:r w:rsidRPr="004B50D4">
        <w:rPr>
          <w:rFonts w:cstheme="minorHAnsi"/>
          <w:sz w:val="24"/>
          <w:szCs w:val="24"/>
        </w:rPr>
        <w:t>kda</w:t>
      </w:r>
      <w:proofErr w:type="spellEnd"/>
      <w:r w:rsidRPr="004B50D4">
        <w:rPr>
          <w:rFonts w:cstheme="minorHAnsi"/>
          <w:sz w:val="24"/>
          <w:szCs w:val="24"/>
        </w:rPr>
        <w:t xml:space="preserve"> Bayern für alle Anwesenden verpflichtend. Bei Veranstaltungen in externen Räumlichkeiten, wie beispielsweise Tagungshäusern, verweisen wir zusätzlich auf die Hygienebestimmungen vor Ort.</w:t>
      </w:r>
    </w:p>
    <w:p w14:paraId="508B058C" w14:textId="77777777" w:rsidR="00AE5C15" w:rsidRPr="00AE5C15" w:rsidRDefault="00AE5C15" w:rsidP="00AE5C15">
      <w:pPr>
        <w:rPr>
          <w:rFonts w:cstheme="minorHAnsi"/>
          <w:sz w:val="24"/>
          <w:szCs w:val="24"/>
        </w:rPr>
      </w:pPr>
    </w:p>
    <w:p w14:paraId="0060B789" w14:textId="77777777" w:rsidR="00AE5C15" w:rsidRPr="00AE5C15" w:rsidRDefault="00AE5C15" w:rsidP="00AE5C15">
      <w:pPr>
        <w:rPr>
          <w:rFonts w:ascii="Ubuntu" w:hAnsi="Ubuntu"/>
          <w:bCs/>
          <w:color w:val="F18700"/>
          <w:sz w:val="24"/>
          <w:szCs w:val="24"/>
        </w:rPr>
      </w:pPr>
      <w:r w:rsidRPr="00AE5C15">
        <w:rPr>
          <w:rFonts w:ascii="Ubuntu" w:hAnsi="Ubuntu"/>
          <w:bCs/>
          <w:color w:val="F18700"/>
          <w:sz w:val="24"/>
          <w:szCs w:val="24"/>
        </w:rPr>
        <w:t>Grundsätzlich gilt:</w:t>
      </w:r>
    </w:p>
    <w:p w14:paraId="196DB6EC" w14:textId="77777777" w:rsidR="00AE5C15" w:rsidRDefault="00AE5C15" w:rsidP="00AE5C15">
      <w:pPr>
        <w:rPr>
          <w:rFonts w:cstheme="minorHAnsi"/>
          <w:sz w:val="24"/>
          <w:szCs w:val="24"/>
        </w:rPr>
      </w:pPr>
      <w:r>
        <w:rPr>
          <w:rFonts w:cstheme="minorHAnsi"/>
          <w:noProof/>
          <w:sz w:val="24"/>
          <w:szCs w:val="24"/>
        </w:rPr>
        <mc:AlternateContent>
          <mc:Choice Requires="wps">
            <w:drawing>
              <wp:anchor distT="0" distB="0" distL="114300" distR="114300" simplePos="0" relativeHeight="251658239" behindDoc="0" locked="0" layoutInCell="1" allowOverlap="1" wp14:anchorId="00E8AAB6" wp14:editId="039036F2">
                <wp:simplePos x="0" y="0"/>
                <wp:positionH relativeFrom="column">
                  <wp:posOffset>13140</wp:posOffset>
                </wp:positionH>
                <wp:positionV relativeFrom="paragraph">
                  <wp:posOffset>78740</wp:posOffset>
                </wp:positionV>
                <wp:extent cx="6226810" cy="2273300"/>
                <wp:effectExtent l="12700" t="12700" r="8890" b="12700"/>
                <wp:wrapNone/>
                <wp:docPr id="1" name="Abgerundetes Rechteck 1"/>
                <wp:cNvGraphicFramePr/>
                <a:graphic xmlns:a="http://schemas.openxmlformats.org/drawingml/2006/main">
                  <a:graphicData uri="http://schemas.microsoft.com/office/word/2010/wordprocessingShape">
                    <wps:wsp>
                      <wps:cNvSpPr/>
                      <wps:spPr>
                        <a:xfrm>
                          <a:off x="0" y="0"/>
                          <a:ext cx="6226810" cy="2273300"/>
                        </a:xfrm>
                        <a:prstGeom prst="roundRect">
                          <a:avLst/>
                        </a:prstGeom>
                        <a:solidFill>
                          <a:srgbClr val="004A8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15E187" w14:textId="77777777" w:rsidR="00AE5C15" w:rsidRPr="004B50D4" w:rsidRDefault="00AE5C15" w:rsidP="00AE5C15">
                            <w:pPr>
                              <w:pStyle w:val="Listenabsatz"/>
                              <w:numPr>
                                <w:ilvl w:val="0"/>
                                <w:numId w:val="4"/>
                              </w:numPr>
                              <w:rPr>
                                <w:rFonts w:cstheme="minorHAnsi"/>
                                <w:sz w:val="24"/>
                                <w:szCs w:val="24"/>
                              </w:rPr>
                            </w:pPr>
                            <w:r w:rsidRPr="004B50D4">
                              <w:rPr>
                                <w:rFonts w:cstheme="minorHAnsi"/>
                                <w:sz w:val="24"/>
                                <w:szCs w:val="24"/>
                              </w:rPr>
                              <w:t>Abstand von mindestens 1,5 Metern einhalten</w:t>
                            </w:r>
                          </w:p>
                          <w:p w14:paraId="0979E24C" w14:textId="79C57346" w:rsidR="00AE5C15" w:rsidRPr="004B50D4" w:rsidRDefault="005D0027" w:rsidP="00AE5C15">
                            <w:pPr>
                              <w:pStyle w:val="Listenabsatz"/>
                              <w:numPr>
                                <w:ilvl w:val="0"/>
                                <w:numId w:val="4"/>
                              </w:numPr>
                              <w:rPr>
                                <w:rFonts w:cstheme="minorHAnsi"/>
                                <w:sz w:val="24"/>
                                <w:szCs w:val="24"/>
                              </w:rPr>
                            </w:pPr>
                            <w:r>
                              <w:rPr>
                                <w:rFonts w:cstheme="minorHAnsi"/>
                                <w:sz w:val="24"/>
                                <w:szCs w:val="24"/>
                              </w:rPr>
                              <w:t>FFP2-Masken</w:t>
                            </w:r>
                            <w:r w:rsidR="00AE5C15" w:rsidRPr="004B50D4">
                              <w:rPr>
                                <w:rFonts w:cstheme="minorHAnsi"/>
                                <w:sz w:val="24"/>
                                <w:szCs w:val="24"/>
                              </w:rPr>
                              <w:t xml:space="preserve"> tragen, wo der Abstand nicht gewährleistet werden kann (z.B</w:t>
                            </w:r>
                            <w:r w:rsidR="00704674" w:rsidRPr="004B50D4">
                              <w:rPr>
                                <w:rFonts w:cstheme="minorHAnsi"/>
                                <w:sz w:val="24"/>
                                <w:szCs w:val="24"/>
                              </w:rPr>
                              <w:t>.</w:t>
                            </w:r>
                            <w:r w:rsidR="00AE5C15" w:rsidRPr="004B50D4">
                              <w:rPr>
                                <w:rFonts w:cstheme="minorHAnsi"/>
                                <w:sz w:val="24"/>
                                <w:szCs w:val="24"/>
                              </w:rPr>
                              <w:t xml:space="preserve"> in Gängen)</w:t>
                            </w:r>
                          </w:p>
                          <w:p w14:paraId="23EB2074" w14:textId="781413CF" w:rsidR="00AE5C15" w:rsidRPr="004B50D4" w:rsidRDefault="00AE5C15" w:rsidP="00AE5C15">
                            <w:pPr>
                              <w:pStyle w:val="Listenabsatz"/>
                              <w:numPr>
                                <w:ilvl w:val="0"/>
                                <w:numId w:val="4"/>
                              </w:numPr>
                              <w:rPr>
                                <w:rFonts w:cstheme="minorHAnsi"/>
                                <w:sz w:val="24"/>
                                <w:szCs w:val="24"/>
                              </w:rPr>
                            </w:pPr>
                            <w:r w:rsidRPr="004B50D4">
                              <w:rPr>
                                <w:rFonts w:cstheme="minorHAnsi"/>
                                <w:sz w:val="24"/>
                                <w:szCs w:val="24"/>
                              </w:rPr>
                              <w:t xml:space="preserve">Regelmäßig Hände waschen und möglichst desinfizieren, gerade vor und nach Veranstaltungen </w:t>
                            </w:r>
                          </w:p>
                          <w:p w14:paraId="0E48C761" w14:textId="572AA591" w:rsidR="00AE5C15" w:rsidRPr="004B50D4" w:rsidRDefault="004B50D4" w:rsidP="00D157DD">
                            <w:pPr>
                              <w:pStyle w:val="Listenabsatz"/>
                              <w:numPr>
                                <w:ilvl w:val="0"/>
                                <w:numId w:val="4"/>
                              </w:numPr>
                              <w:rPr>
                                <w:sz w:val="24"/>
                                <w:szCs w:val="24"/>
                              </w:rPr>
                            </w:pPr>
                            <w:r w:rsidRPr="00A710F2">
                              <w:rPr>
                                <w:sz w:val="24"/>
                                <w:szCs w:val="24"/>
                              </w:rPr>
                              <w:t xml:space="preserve">3-G-Regel, d.h. an Veranstaltungen dürfen nur Personen teilnehmen, die </w:t>
                            </w:r>
                            <w:r w:rsidR="003B5C24" w:rsidRPr="00A710F2">
                              <w:rPr>
                                <w:sz w:val="24"/>
                                <w:szCs w:val="24"/>
                              </w:rPr>
                              <w:t xml:space="preserve">nachweislich </w:t>
                            </w:r>
                            <w:r w:rsidRPr="00A710F2">
                              <w:rPr>
                                <w:sz w:val="24"/>
                                <w:szCs w:val="24"/>
                              </w:rPr>
                              <w:t xml:space="preserve">geimpft, genesen oder getestet (mit Zertifikat) sind. </w:t>
                            </w:r>
                            <w:r w:rsidR="00A710F2" w:rsidRPr="00A710F2">
                              <w:rPr>
                                <w:sz w:val="24"/>
                                <w:szCs w:val="24"/>
                              </w:rPr>
                              <w:t>Ein zertifizierter Schnelltest darf nicht länger als 24 Stunden, ein PCR-Test nicht länger als 48 Stunden zurückliegen.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8AAB6" id="Abgerundetes Rechteck 1" o:spid="_x0000_s1026" style="position:absolute;margin-left:1.05pt;margin-top:6.2pt;width:490.3pt;height:17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" fillcolor="#004a86" strokecolor="#243f60 [1604]" strokeweight="2pt">
                <v:textbox>
                  <w:txbxContent>
                    <w:p w14:paraId="5315E187" w14:textId="77777777" w:rsidR="00AE5C15" w:rsidRPr="004B50D4" w:rsidRDefault="00AE5C15" w:rsidP="00AE5C15">
                      <w:pPr>
                        <w:pStyle w:val="Listenabsatz"/>
                        <w:numPr>
                          <w:ilvl w:val="0"/>
                          <w:numId w:val="4"/>
                        </w:numPr>
                        <w:rPr>
                          <w:rFonts w:cstheme="minorHAnsi"/>
                          <w:sz w:val="24"/>
                          <w:szCs w:val="24"/>
                        </w:rPr>
                      </w:pPr>
                      <w:r w:rsidRPr="004B50D4">
                        <w:rPr>
                          <w:rFonts w:cstheme="minorHAnsi"/>
                          <w:sz w:val="24"/>
                          <w:szCs w:val="24"/>
                        </w:rPr>
                        <w:t>Abstand von mindestens 1,5 Metern einhalten</w:t>
                      </w:r>
                    </w:p>
                    <w:p w14:paraId="0979E24C" w14:textId="79C57346" w:rsidR="00AE5C15" w:rsidRPr="004B50D4" w:rsidRDefault="005D0027" w:rsidP="00AE5C15">
                      <w:pPr>
                        <w:pStyle w:val="Listenabsatz"/>
                        <w:numPr>
                          <w:ilvl w:val="0"/>
                          <w:numId w:val="4"/>
                        </w:numPr>
                        <w:rPr>
                          <w:rFonts w:cstheme="minorHAnsi"/>
                          <w:sz w:val="24"/>
                          <w:szCs w:val="24"/>
                        </w:rPr>
                      </w:pPr>
                      <w:r>
                        <w:rPr>
                          <w:rFonts w:cstheme="minorHAnsi"/>
                          <w:sz w:val="24"/>
                          <w:szCs w:val="24"/>
                        </w:rPr>
                        <w:t>FFP2-Masken</w:t>
                      </w:r>
                      <w:r w:rsidR="00AE5C15" w:rsidRPr="004B50D4">
                        <w:rPr>
                          <w:rFonts w:cstheme="minorHAnsi"/>
                          <w:sz w:val="24"/>
                          <w:szCs w:val="24"/>
                        </w:rPr>
                        <w:t xml:space="preserve"> tragen, wo der Abstand nicht gewährleistet werden kann (z.B</w:t>
                      </w:r>
                      <w:r w:rsidR="00704674" w:rsidRPr="004B50D4">
                        <w:rPr>
                          <w:rFonts w:cstheme="minorHAnsi"/>
                          <w:sz w:val="24"/>
                          <w:szCs w:val="24"/>
                        </w:rPr>
                        <w:t>.</w:t>
                      </w:r>
                      <w:r w:rsidR="00AE5C15" w:rsidRPr="004B50D4">
                        <w:rPr>
                          <w:rFonts w:cstheme="minorHAnsi"/>
                          <w:sz w:val="24"/>
                          <w:szCs w:val="24"/>
                        </w:rPr>
                        <w:t xml:space="preserve"> in Gängen)</w:t>
                      </w:r>
                    </w:p>
                    <w:p w14:paraId="23EB2074" w14:textId="781413CF" w:rsidR="00AE5C15" w:rsidRPr="004B50D4" w:rsidRDefault="00AE5C15" w:rsidP="00AE5C15">
                      <w:pPr>
                        <w:pStyle w:val="Listenabsatz"/>
                        <w:numPr>
                          <w:ilvl w:val="0"/>
                          <w:numId w:val="4"/>
                        </w:numPr>
                        <w:rPr>
                          <w:rFonts w:cstheme="minorHAnsi"/>
                          <w:sz w:val="24"/>
                          <w:szCs w:val="24"/>
                        </w:rPr>
                      </w:pPr>
                      <w:r w:rsidRPr="004B50D4">
                        <w:rPr>
                          <w:rFonts w:cstheme="minorHAnsi"/>
                          <w:sz w:val="24"/>
                          <w:szCs w:val="24"/>
                        </w:rPr>
                        <w:t xml:space="preserve">Regelmäßig Hände waschen und möglichst desinfizieren, gerade vor und nach Veranstaltungen </w:t>
                      </w:r>
                    </w:p>
                    <w:p w14:paraId="0E48C761" w14:textId="572AA591" w:rsidR="00AE5C15" w:rsidRPr="004B50D4" w:rsidRDefault="004B50D4" w:rsidP="00D157DD">
                      <w:pPr>
                        <w:pStyle w:val="Listenabsatz"/>
                        <w:numPr>
                          <w:ilvl w:val="0"/>
                          <w:numId w:val="4"/>
                        </w:numPr>
                        <w:rPr>
                          <w:sz w:val="24"/>
                          <w:szCs w:val="24"/>
                        </w:rPr>
                      </w:pPr>
                      <w:r w:rsidRPr="00A710F2">
                        <w:rPr>
                          <w:sz w:val="24"/>
                          <w:szCs w:val="24"/>
                        </w:rPr>
                        <w:t xml:space="preserve">3-G-Regel, d.h. an Veranstaltungen dürfen nur Personen teilnehmen, die </w:t>
                      </w:r>
                      <w:r w:rsidR="003B5C24" w:rsidRPr="00A710F2">
                        <w:rPr>
                          <w:sz w:val="24"/>
                          <w:szCs w:val="24"/>
                        </w:rPr>
                        <w:t xml:space="preserve">nachweislich </w:t>
                      </w:r>
                      <w:r w:rsidRPr="00A710F2">
                        <w:rPr>
                          <w:sz w:val="24"/>
                          <w:szCs w:val="24"/>
                        </w:rPr>
                        <w:t xml:space="preserve">geimpft, genesen oder getestet (mit Zertifikat) sind. </w:t>
                      </w:r>
                      <w:r w:rsidR="00A710F2" w:rsidRPr="00A710F2">
                        <w:rPr>
                          <w:sz w:val="24"/>
                          <w:szCs w:val="24"/>
                        </w:rPr>
                        <w:t>Ein zertifizierter Schnelltest darf nicht länger als 24 Stunden, ein PCR-Test nicht länger als 48 Stunden zurückliegen.</w:t>
                      </w:r>
                    </w:p>
                  </w:txbxContent>
                </v:textbox>
              </v:roundrect>
            </w:pict>
          </mc:Fallback>
        </mc:AlternateContent>
      </w:r>
    </w:p>
    <w:p w14:paraId="210F3F66" w14:textId="77777777" w:rsidR="00AE5C15" w:rsidRDefault="00AE5C15" w:rsidP="00AE5C15">
      <w:pPr>
        <w:rPr>
          <w:rFonts w:cstheme="minorHAnsi"/>
          <w:sz w:val="24"/>
          <w:szCs w:val="24"/>
        </w:rPr>
      </w:pPr>
    </w:p>
    <w:p w14:paraId="60FFEEB8" w14:textId="77777777" w:rsidR="00AE5C15" w:rsidRDefault="00AE5C15" w:rsidP="00AE5C15">
      <w:pPr>
        <w:rPr>
          <w:rFonts w:cstheme="minorHAnsi"/>
          <w:sz w:val="24"/>
          <w:szCs w:val="24"/>
        </w:rPr>
      </w:pPr>
    </w:p>
    <w:p w14:paraId="557603E0" w14:textId="77777777" w:rsidR="00AE5C15" w:rsidRDefault="00AE5C15" w:rsidP="00AE5C15">
      <w:pPr>
        <w:rPr>
          <w:rFonts w:cstheme="minorHAnsi"/>
          <w:sz w:val="24"/>
          <w:szCs w:val="24"/>
        </w:rPr>
      </w:pPr>
    </w:p>
    <w:p w14:paraId="2B7F8BF5" w14:textId="77777777" w:rsidR="00AE5C15" w:rsidRDefault="00AE5C15" w:rsidP="00AE5C15">
      <w:pPr>
        <w:rPr>
          <w:rFonts w:cstheme="minorHAnsi"/>
          <w:sz w:val="24"/>
          <w:szCs w:val="24"/>
        </w:rPr>
      </w:pPr>
    </w:p>
    <w:p w14:paraId="5728F8D7" w14:textId="76D0DDBE" w:rsidR="00AE5C15" w:rsidRDefault="00AE5C15" w:rsidP="00AE5C15">
      <w:pPr>
        <w:rPr>
          <w:rFonts w:cstheme="minorHAnsi"/>
          <w:sz w:val="24"/>
          <w:szCs w:val="24"/>
        </w:rPr>
      </w:pPr>
    </w:p>
    <w:p w14:paraId="45D7C021" w14:textId="77777777" w:rsidR="004B50D4" w:rsidRDefault="004B50D4" w:rsidP="00AE5C15">
      <w:pPr>
        <w:rPr>
          <w:rFonts w:cstheme="minorHAnsi"/>
          <w:sz w:val="24"/>
          <w:szCs w:val="24"/>
        </w:rPr>
      </w:pPr>
    </w:p>
    <w:p w14:paraId="59DF2AD8" w14:textId="30726344" w:rsidR="00AE5C15" w:rsidRDefault="00AE5C15" w:rsidP="00AE5C15">
      <w:pPr>
        <w:rPr>
          <w:rFonts w:cstheme="minorHAnsi"/>
          <w:sz w:val="24"/>
          <w:szCs w:val="24"/>
        </w:rPr>
      </w:pPr>
    </w:p>
    <w:p w14:paraId="2F56EB37" w14:textId="348A69B5" w:rsidR="00A710F2" w:rsidRDefault="00A710F2" w:rsidP="00AE5C15">
      <w:pPr>
        <w:rPr>
          <w:rFonts w:cstheme="minorHAnsi"/>
          <w:sz w:val="24"/>
          <w:szCs w:val="24"/>
        </w:rPr>
      </w:pPr>
    </w:p>
    <w:p w14:paraId="3D061E98" w14:textId="77777777" w:rsidR="00A710F2" w:rsidRDefault="00A710F2" w:rsidP="00AE5C15">
      <w:pPr>
        <w:rPr>
          <w:rFonts w:cstheme="minorHAnsi"/>
          <w:sz w:val="24"/>
          <w:szCs w:val="24"/>
        </w:rPr>
      </w:pPr>
    </w:p>
    <w:p w14:paraId="58DF1C92" w14:textId="0211E6A3" w:rsidR="00AE5C15" w:rsidRDefault="00AE5C15" w:rsidP="00AE5C15">
      <w:pPr>
        <w:rPr>
          <w:rFonts w:cstheme="minorHAnsi"/>
          <w:sz w:val="24"/>
          <w:szCs w:val="24"/>
        </w:rPr>
      </w:pPr>
    </w:p>
    <w:p w14:paraId="03C99A64" w14:textId="68349105" w:rsidR="004B50D4" w:rsidRDefault="004B50D4" w:rsidP="00AE5C15">
      <w:pPr>
        <w:rPr>
          <w:rFonts w:cstheme="minorHAnsi"/>
          <w:sz w:val="24"/>
          <w:szCs w:val="24"/>
        </w:rPr>
      </w:pPr>
    </w:p>
    <w:p w14:paraId="43AC6178" w14:textId="47242264" w:rsidR="004B50D4" w:rsidRDefault="004B50D4" w:rsidP="00AE5C15">
      <w:pPr>
        <w:rPr>
          <w:rFonts w:cstheme="minorHAnsi"/>
          <w:sz w:val="24"/>
          <w:szCs w:val="24"/>
        </w:rPr>
      </w:pPr>
    </w:p>
    <w:p w14:paraId="50484273" w14:textId="77777777" w:rsidR="004B50D4" w:rsidRPr="00AE5C15" w:rsidRDefault="004B50D4" w:rsidP="00AE5C15">
      <w:pPr>
        <w:rPr>
          <w:rFonts w:cstheme="minorHAnsi"/>
          <w:sz w:val="24"/>
          <w:szCs w:val="24"/>
        </w:rPr>
      </w:pPr>
    </w:p>
    <w:p w14:paraId="0257DFC4" w14:textId="77777777" w:rsidR="00AE5C15" w:rsidRPr="00AE5C15" w:rsidRDefault="00AE5C15" w:rsidP="00AE5C15">
      <w:pPr>
        <w:rPr>
          <w:rFonts w:ascii="Ubuntu" w:hAnsi="Ubuntu"/>
          <w:b/>
          <w:color w:val="F18700"/>
          <w:sz w:val="24"/>
          <w:szCs w:val="24"/>
        </w:rPr>
      </w:pPr>
      <w:r w:rsidRPr="00AE5C15">
        <w:rPr>
          <w:rFonts w:ascii="Ubuntu" w:hAnsi="Ubuntu"/>
          <w:b/>
          <w:color w:val="F18700"/>
          <w:sz w:val="24"/>
          <w:szCs w:val="24"/>
        </w:rPr>
        <w:t xml:space="preserve">Aufenthalt in Räumen des </w:t>
      </w:r>
      <w:proofErr w:type="spellStart"/>
      <w:r w:rsidRPr="00AE5C15">
        <w:rPr>
          <w:rFonts w:ascii="Ubuntu" w:hAnsi="Ubuntu"/>
          <w:b/>
          <w:color w:val="F18700"/>
          <w:sz w:val="24"/>
          <w:szCs w:val="24"/>
        </w:rPr>
        <w:t>kda</w:t>
      </w:r>
      <w:proofErr w:type="spellEnd"/>
      <w:r w:rsidRPr="00AE5C15">
        <w:rPr>
          <w:rFonts w:ascii="Ubuntu" w:hAnsi="Ubuntu"/>
          <w:b/>
          <w:color w:val="F18700"/>
          <w:sz w:val="24"/>
          <w:szCs w:val="24"/>
        </w:rPr>
        <w:t xml:space="preserve"> Bayern </w:t>
      </w:r>
    </w:p>
    <w:p w14:paraId="5643AA16" w14:textId="1362963C" w:rsidR="004B50D4" w:rsidRPr="004B50D4" w:rsidRDefault="004B50D4" w:rsidP="004B50D4">
      <w:pPr>
        <w:rPr>
          <w:rFonts w:cstheme="minorHAnsi"/>
          <w:sz w:val="24"/>
          <w:szCs w:val="24"/>
        </w:rPr>
      </w:pPr>
      <w:r w:rsidRPr="004B50D4">
        <w:rPr>
          <w:rFonts w:cstheme="minorHAnsi"/>
          <w:sz w:val="24"/>
          <w:szCs w:val="24"/>
        </w:rPr>
        <w:t xml:space="preserve">Nach dem Betreten der Räumlichkeiten des </w:t>
      </w:r>
      <w:proofErr w:type="spellStart"/>
      <w:r w:rsidRPr="004B50D4">
        <w:rPr>
          <w:rFonts w:cstheme="minorHAnsi"/>
          <w:sz w:val="24"/>
          <w:szCs w:val="24"/>
        </w:rPr>
        <w:t>kda</w:t>
      </w:r>
      <w:proofErr w:type="spellEnd"/>
      <w:r w:rsidRPr="004B50D4">
        <w:rPr>
          <w:rFonts w:cstheme="minorHAnsi"/>
          <w:sz w:val="24"/>
          <w:szCs w:val="24"/>
        </w:rPr>
        <w:t xml:space="preserve"> sind zuerst die Hände zu waschen und gegebenenfalls zu desinfizieren.</w:t>
      </w:r>
      <w:r w:rsidRPr="004B50D4">
        <w:rPr>
          <w:rFonts w:cstheme="minorHAnsi"/>
          <w:sz w:val="24"/>
          <w:szCs w:val="24"/>
        </w:rPr>
        <w:br/>
        <w:t>Die vorgeschriebenen Abstandsregeln von 1,5 Metern zur nächsten Person sind einzuhalten.</w:t>
      </w:r>
      <w:r w:rsidRPr="004B50D4">
        <w:rPr>
          <w:rFonts w:cstheme="minorHAnsi"/>
          <w:sz w:val="24"/>
          <w:szCs w:val="24"/>
        </w:rPr>
        <w:br/>
        <w:t>Das korrekte Tragen eine</w:t>
      </w:r>
      <w:r w:rsidR="005D0027">
        <w:rPr>
          <w:rFonts w:cstheme="minorHAnsi"/>
          <w:sz w:val="24"/>
          <w:szCs w:val="24"/>
        </w:rPr>
        <w:t>r FFP2-Maske</w:t>
      </w:r>
      <w:r w:rsidRPr="004B50D4">
        <w:rPr>
          <w:rFonts w:cstheme="minorHAnsi"/>
          <w:sz w:val="24"/>
          <w:szCs w:val="24"/>
        </w:rPr>
        <w:t xml:space="preserve"> in allen gemeinsam genutzten Bereichen und Begegnungsräumen (z. B. Gang) wird vorausgesetzt und erwartet.</w:t>
      </w:r>
      <w:r w:rsidRPr="004B50D4">
        <w:rPr>
          <w:rFonts w:cstheme="minorHAnsi"/>
          <w:sz w:val="24"/>
          <w:szCs w:val="24"/>
        </w:rPr>
        <w:br/>
        <w:t>Es gilt die übliche Nies-/ Husten-Etikette (Niesen und Husten in die Armbeuge) und das Nutzen von Einmal-Taschentüchern.</w:t>
      </w:r>
      <w:r w:rsidRPr="004B50D4">
        <w:rPr>
          <w:rFonts w:cstheme="minorHAnsi"/>
          <w:sz w:val="24"/>
          <w:szCs w:val="24"/>
        </w:rPr>
        <w:br/>
        <w:t>Mitarbeitende und Besucher*innen mit Erkältungssymptomen dürfen die Dienststellen und Veranstaltungsräume nicht betreten.</w:t>
      </w:r>
    </w:p>
    <w:p w14:paraId="5231B980" w14:textId="77777777" w:rsidR="00AE5C15" w:rsidRPr="00AE5C15" w:rsidRDefault="00AE5C15" w:rsidP="00AE5C15">
      <w:pPr>
        <w:rPr>
          <w:rFonts w:cstheme="minorHAnsi"/>
          <w:sz w:val="24"/>
          <w:szCs w:val="24"/>
        </w:rPr>
      </w:pPr>
    </w:p>
    <w:p w14:paraId="58A643A2" w14:textId="77777777" w:rsidR="00AE5C15" w:rsidRPr="00AE5C15" w:rsidRDefault="00AE5C15" w:rsidP="00AE5C15">
      <w:pPr>
        <w:rPr>
          <w:rFonts w:ascii="Ubuntu" w:hAnsi="Ubuntu"/>
          <w:b/>
          <w:color w:val="F18700"/>
          <w:sz w:val="24"/>
          <w:szCs w:val="24"/>
        </w:rPr>
      </w:pPr>
      <w:r w:rsidRPr="00AE5C15">
        <w:rPr>
          <w:rFonts w:ascii="Ubuntu" w:hAnsi="Ubuntu"/>
          <w:b/>
          <w:color w:val="F18700"/>
          <w:sz w:val="24"/>
          <w:szCs w:val="24"/>
        </w:rPr>
        <w:t>Dokumentation der Daten von Besucher*innen</w:t>
      </w:r>
    </w:p>
    <w:p w14:paraId="12D03969" w14:textId="77777777" w:rsidR="004B50D4" w:rsidRPr="004B50D4" w:rsidRDefault="004B50D4" w:rsidP="004B50D4">
      <w:pPr>
        <w:rPr>
          <w:rFonts w:cstheme="minorHAnsi"/>
          <w:sz w:val="24"/>
          <w:szCs w:val="24"/>
        </w:rPr>
      </w:pPr>
      <w:r w:rsidRPr="004B50D4">
        <w:rPr>
          <w:rFonts w:cstheme="minorHAnsi"/>
          <w:sz w:val="24"/>
          <w:szCs w:val="24"/>
        </w:rPr>
        <w:t xml:space="preserve">In den Dienststellen und bei Veranstaltungen des </w:t>
      </w:r>
      <w:proofErr w:type="spellStart"/>
      <w:r w:rsidRPr="004B50D4">
        <w:rPr>
          <w:rFonts w:cstheme="minorHAnsi"/>
          <w:sz w:val="24"/>
          <w:szCs w:val="24"/>
        </w:rPr>
        <w:t>kda</w:t>
      </w:r>
      <w:proofErr w:type="spellEnd"/>
      <w:r w:rsidRPr="004B50D4">
        <w:rPr>
          <w:rFonts w:cstheme="minorHAnsi"/>
          <w:sz w:val="24"/>
          <w:szCs w:val="24"/>
        </w:rPr>
        <w:t xml:space="preserve"> Bayern werden alle Besucher*innen und </w:t>
      </w:r>
      <w:proofErr w:type="spellStart"/>
      <w:r w:rsidRPr="004B50D4">
        <w:rPr>
          <w:rFonts w:cstheme="minorHAnsi"/>
          <w:sz w:val="24"/>
          <w:szCs w:val="24"/>
        </w:rPr>
        <w:t>kda</w:t>
      </w:r>
      <w:proofErr w:type="spellEnd"/>
      <w:r w:rsidRPr="004B50D4">
        <w:rPr>
          <w:rFonts w:cstheme="minorHAnsi"/>
          <w:sz w:val="24"/>
          <w:szCs w:val="24"/>
        </w:rPr>
        <w:t xml:space="preserve">-Mitarbeitende aus anderen Dienstsitzen mit den gesetzlich vorgeschriebenen Angaben zur Person dokumentiert. Die Dokumentationen werden beim verantwortlichen Sekretariat unter </w:t>
      </w:r>
      <w:r w:rsidRPr="004B50D4">
        <w:rPr>
          <w:rFonts w:cstheme="minorHAnsi"/>
          <w:sz w:val="24"/>
          <w:szCs w:val="24"/>
        </w:rPr>
        <w:lastRenderedPageBreak/>
        <w:t>Beachtung des Datenschutzes verschlossen aufbewahrt und nach vier Wochen sachgerecht vernichtet.</w:t>
      </w:r>
    </w:p>
    <w:p w14:paraId="2917B769" w14:textId="336F2A68" w:rsidR="00AE5C15" w:rsidRDefault="004B50D4" w:rsidP="004B50D4">
      <w:pPr>
        <w:rPr>
          <w:rFonts w:cstheme="minorHAnsi"/>
          <w:sz w:val="24"/>
          <w:szCs w:val="24"/>
        </w:rPr>
      </w:pPr>
      <w:r w:rsidRPr="004B50D4">
        <w:rPr>
          <w:rFonts w:cstheme="minorHAnsi"/>
          <w:sz w:val="24"/>
          <w:szCs w:val="24"/>
        </w:rPr>
        <w:t xml:space="preserve">Lieferungen in den </w:t>
      </w:r>
      <w:proofErr w:type="spellStart"/>
      <w:r w:rsidRPr="004B50D4">
        <w:rPr>
          <w:rFonts w:cstheme="minorHAnsi"/>
          <w:sz w:val="24"/>
          <w:szCs w:val="24"/>
        </w:rPr>
        <w:t>kda</w:t>
      </w:r>
      <w:proofErr w:type="spellEnd"/>
      <w:r w:rsidRPr="004B50D4">
        <w:rPr>
          <w:rFonts w:cstheme="minorHAnsi"/>
          <w:sz w:val="24"/>
          <w:szCs w:val="24"/>
        </w:rPr>
        <w:t>/ Entgegennahme von Postlieferungen erfolgen möglichst außerhalb der Büros, ansonsten ist auch eine Dokumentation vorzunehmen.</w:t>
      </w:r>
    </w:p>
    <w:p w14:paraId="4ABA9692" w14:textId="77777777" w:rsidR="004B50D4" w:rsidRPr="00AE5C15" w:rsidRDefault="004B50D4" w:rsidP="004B50D4">
      <w:pPr>
        <w:rPr>
          <w:rFonts w:cstheme="minorHAnsi"/>
          <w:sz w:val="24"/>
          <w:szCs w:val="24"/>
        </w:rPr>
      </w:pPr>
    </w:p>
    <w:p w14:paraId="0DE3EE98" w14:textId="77777777" w:rsidR="00AE5C15" w:rsidRPr="00AE5C15" w:rsidRDefault="00AE5C15" w:rsidP="00AE5C15">
      <w:pPr>
        <w:rPr>
          <w:rFonts w:ascii="Ubuntu" w:hAnsi="Ubuntu"/>
          <w:b/>
          <w:color w:val="F18700"/>
          <w:sz w:val="24"/>
          <w:szCs w:val="24"/>
        </w:rPr>
      </w:pPr>
      <w:r w:rsidRPr="00AE5C15">
        <w:rPr>
          <w:rFonts w:ascii="Ubuntu" w:hAnsi="Ubuntu"/>
          <w:b/>
          <w:color w:val="F18700"/>
          <w:sz w:val="24"/>
          <w:szCs w:val="24"/>
        </w:rPr>
        <w:t xml:space="preserve">Raum-Belegung </w:t>
      </w:r>
    </w:p>
    <w:p w14:paraId="057E6145" w14:textId="77777777" w:rsidR="004B50D4" w:rsidRPr="004B50D4" w:rsidRDefault="004B50D4" w:rsidP="004B50D4">
      <w:pPr>
        <w:rPr>
          <w:rFonts w:cstheme="minorHAnsi"/>
          <w:sz w:val="24"/>
          <w:szCs w:val="24"/>
        </w:rPr>
      </w:pPr>
      <w:r w:rsidRPr="004B50D4">
        <w:rPr>
          <w:rFonts w:cstheme="minorHAnsi"/>
          <w:sz w:val="24"/>
          <w:szCs w:val="24"/>
        </w:rPr>
        <w:t xml:space="preserve">In den Räumen des </w:t>
      </w:r>
      <w:proofErr w:type="spellStart"/>
      <w:r w:rsidRPr="004B50D4">
        <w:rPr>
          <w:rFonts w:cstheme="minorHAnsi"/>
          <w:sz w:val="24"/>
          <w:szCs w:val="24"/>
        </w:rPr>
        <w:t>kda</w:t>
      </w:r>
      <w:proofErr w:type="spellEnd"/>
      <w:r w:rsidRPr="004B50D4">
        <w:rPr>
          <w:rFonts w:cstheme="minorHAnsi"/>
          <w:sz w:val="24"/>
          <w:szCs w:val="24"/>
        </w:rPr>
        <w:t xml:space="preserve"> Bayern dürfen sich nur so viele Personen aufhalten, dass jeder Person eine Fläche von vier Quadratmetern zur Verfügung steht. Die Abstandsregel von 1,5 Metern zur nächsten Person ist dabei stets zu beachten.</w:t>
      </w:r>
    </w:p>
    <w:p w14:paraId="5C66419F" w14:textId="77777777" w:rsidR="004B50D4" w:rsidRPr="004B50D4" w:rsidRDefault="004B50D4" w:rsidP="004B50D4">
      <w:pPr>
        <w:rPr>
          <w:rFonts w:cstheme="minorHAnsi"/>
          <w:sz w:val="24"/>
          <w:szCs w:val="24"/>
        </w:rPr>
      </w:pPr>
      <w:r w:rsidRPr="004B50D4">
        <w:rPr>
          <w:rFonts w:cstheme="minorHAnsi"/>
          <w:sz w:val="24"/>
          <w:szCs w:val="24"/>
        </w:rPr>
        <w:t>Am Sitzplatz dürfen die Masken abgenommen werden.</w:t>
      </w:r>
    </w:p>
    <w:p w14:paraId="59F05B62" w14:textId="77777777" w:rsidR="004B50D4" w:rsidRPr="004B50D4" w:rsidRDefault="004B50D4" w:rsidP="004B50D4">
      <w:pPr>
        <w:rPr>
          <w:rFonts w:cstheme="minorHAnsi"/>
          <w:sz w:val="24"/>
          <w:szCs w:val="24"/>
        </w:rPr>
      </w:pPr>
      <w:r w:rsidRPr="004B50D4">
        <w:rPr>
          <w:rFonts w:cstheme="minorHAnsi"/>
          <w:sz w:val="24"/>
          <w:szCs w:val="24"/>
        </w:rPr>
        <w:t>An allen Räumen verdeutlichen Schilder, mit wie vielen Personen diese belegt werden dürfen. Die Räume sind während des Aufenthalts mindestens stündlich für zehn Minuten durchzulüften; dies wird sichtbar dokumentiert.</w:t>
      </w:r>
    </w:p>
    <w:p w14:paraId="74EEAAA5" w14:textId="77777777" w:rsidR="004B50D4" w:rsidRPr="004B50D4" w:rsidRDefault="004B50D4" w:rsidP="004B50D4">
      <w:pPr>
        <w:rPr>
          <w:rFonts w:cstheme="minorHAnsi"/>
          <w:sz w:val="24"/>
          <w:szCs w:val="24"/>
        </w:rPr>
      </w:pPr>
      <w:r w:rsidRPr="004B50D4">
        <w:rPr>
          <w:rFonts w:cstheme="minorHAnsi"/>
          <w:sz w:val="24"/>
          <w:szCs w:val="24"/>
        </w:rPr>
        <w:t>Tische und Stuhllehnen werden nach Veranstaltungen desinfiziert.</w:t>
      </w:r>
    </w:p>
    <w:p w14:paraId="4A767BE6" w14:textId="69DB2E1A" w:rsidR="00AE5C15" w:rsidRDefault="004B50D4" w:rsidP="004B50D4">
      <w:pPr>
        <w:rPr>
          <w:rFonts w:cstheme="minorHAnsi"/>
          <w:sz w:val="24"/>
          <w:szCs w:val="24"/>
        </w:rPr>
      </w:pPr>
      <w:r w:rsidRPr="004B50D4">
        <w:rPr>
          <w:rFonts w:cstheme="minorHAnsi"/>
          <w:sz w:val="24"/>
          <w:szCs w:val="24"/>
        </w:rPr>
        <w:t>Die Türklinken aller Räume werden regelmäßig desinfiziert.</w:t>
      </w:r>
    </w:p>
    <w:p w14:paraId="18847EF5" w14:textId="77777777" w:rsidR="004B50D4" w:rsidRPr="00AE5C15" w:rsidRDefault="004B50D4" w:rsidP="004B50D4">
      <w:pPr>
        <w:rPr>
          <w:rFonts w:cstheme="minorHAnsi"/>
          <w:sz w:val="24"/>
          <w:szCs w:val="24"/>
        </w:rPr>
      </w:pPr>
    </w:p>
    <w:p w14:paraId="3E7BF441" w14:textId="77777777" w:rsidR="00AE5C15" w:rsidRPr="00AE5C15" w:rsidRDefault="00AE5C15" w:rsidP="00AE5C15">
      <w:pPr>
        <w:rPr>
          <w:rFonts w:ascii="Ubuntu" w:hAnsi="Ubuntu"/>
          <w:b/>
          <w:color w:val="F18700"/>
          <w:sz w:val="24"/>
          <w:szCs w:val="24"/>
        </w:rPr>
      </w:pPr>
      <w:r w:rsidRPr="00AE5C15">
        <w:rPr>
          <w:rFonts w:ascii="Ubuntu" w:hAnsi="Ubuntu"/>
          <w:b/>
          <w:color w:val="F18700"/>
          <w:sz w:val="24"/>
          <w:szCs w:val="24"/>
        </w:rPr>
        <w:t>Nutzung von Toiletten und Küchen</w:t>
      </w:r>
    </w:p>
    <w:p w14:paraId="352FCA7E" w14:textId="0CB53981" w:rsidR="004B50D4" w:rsidRPr="004B50D4" w:rsidRDefault="004B50D4" w:rsidP="004B50D4">
      <w:pPr>
        <w:rPr>
          <w:rFonts w:cstheme="minorHAnsi"/>
          <w:sz w:val="24"/>
          <w:szCs w:val="24"/>
        </w:rPr>
      </w:pPr>
      <w:r w:rsidRPr="004B50D4">
        <w:rPr>
          <w:rFonts w:cstheme="minorHAnsi"/>
          <w:sz w:val="24"/>
          <w:szCs w:val="24"/>
        </w:rPr>
        <w:t>Bei der Benutzung von Gemeinschaftsräumen bzw. gemeinschaftlich genutzten Flächen auf dem Flur, sowie in Küche und Toilette ist immer ein</w:t>
      </w:r>
      <w:r w:rsidR="005D0027">
        <w:rPr>
          <w:rFonts w:cstheme="minorHAnsi"/>
          <w:sz w:val="24"/>
          <w:szCs w:val="24"/>
        </w:rPr>
        <w:t>e FFP2-Maske</w:t>
      </w:r>
      <w:r w:rsidRPr="004B50D4">
        <w:rPr>
          <w:rFonts w:cstheme="minorHAnsi"/>
          <w:sz w:val="24"/>
          <w:szCs w:val="24"/>
        </w:rPr>
        <w:t xml:space="preserve"> zu tragen.</w:t>
      </w:r>
    </w:p>
    <w:p w14:paraId="0578233C" w14:textId="77777777" w:rsidR="004B50D4" w:rsidRPr="004B50D4" w:rsidRDefault="004B50D4" w:rsidP="004B50D4">
      <w:pPr>
        <w:rPr>
          <w:rFonts w:cstheme="minorHAnsi"/>
          <w:sz w:val="24"/>
          <w:szCs w:val="24"/>
        </w:rPr>
      </w:pPr>
      <w:r w:rsidRPr="004B50D4">
        <w:rPr>
          <w:rFonts w:cstheme="minorHAnsi"/>
          <w:sz w:val="24"/>
          <w:szCs w:val="24"/>
        </w:rPr>
        <w:t>Sowohl Toiletten als auch Küchen sollten nur von jeweils einer Person gleichzeitig betreten werden. Die Hände sind dabei regelmäßig gründlich zu waschen und zu desinfizieren. Eine Anleitung zum richtigen Händewaschen/ Desinfizieren hängt in jeder Toilette/ jeder Küche aus.</w:t>
      </w:r>
    </w:p>
    <w:p w14:paraId="6CEC7801" w14:textId="77777777" w:rsidR="004B50D4" w:rsidRPr="004B50D4" w:rsidRDefault="004B50D4" w:rsidP="004B50D4">
      <w:pPr>
        <w:rPr>
          <w:rFonts w:cstheme="minorHAnsi"/>
          <w:sz w:val="24"/>
          <w:szCs w:val="24"/>
        </w:rPr>
      </w:pPr>
      <w:r w:rsidRPr="004B50D4">
        <w:rPr>
          <w:rFonts w:cstheme="minorHAnsi"/>
          <w:sz w:val="24"/>
          <w:szCs w:val="24"/>
        </w:rPr>
        <w:t>In den Küchen werden Oberflächen nach Benutzung regelmäßig abgewischt und desinfiziert.</w:t>
      </w:r>
    </w:p>
    <w:p w14:paraId="5F67E768" w14:textId="046AF6E1" w:rsidR="00AE5C15" w:rsidRDefault="004B50D4" w:rsidP="004B50D4">
      <w:pPr>
        <w:rPr>
          <w:rFonts w:cstheme="minorHAnsi"/>
          <w:sz w:val="24"/>
          <w:szCs w:val="24"/>
        </w:rPr>
      </w:pPr>
      <w:r w:rsidRPr="004B50D4">
        <w:rPr>
          <w:rFonts w:cstheme="minorHAnsi"/>
          <w:sz w:val="24"/>
          <w:szCs w:val="24"/>
        </w:rPr>
        <w:t>In Küchen und Toiletten stehen Einmalhandschuhe, Desinfektionsmittel, Einmaltaschentücher und -handtücher zur Verfügung.</w:t>
      </w:r>
    </w:p>
    <w:p w14:paraId="168DBF8D" w14:textId="77777777" w:rsidR="004B50D4" w:rsidRPr="00AE5C15" w:rsidRDefault="004B50D4" w:rsidP="004B50D4">
      <w:pPr>
        <w:rPr>
          <w:rFonts w:cstheme="minorHAnsi"/>
          <w:sz w:val="24"/>
          <w:szCs w:val="24"/>
        </w:rPr>
      </w:pPr>
    </w:p>
    <w:p w14:paraId="30255CDF" w14:textId="77777777" w:rsidR="00AE5C15" w:rsidRPr="00AE5C15" w:rsidRDefault="00AE5C15" w:rsidP="00AE5C15">
      <w:pPr>
        <w:rPr>
          <w:rFonts w:ascii="Ubuntu" w:hAnsi="Ubuntu"/>
          <w:b/>
          <w:color w:val="F18700"/>
          <w:sz w:val="24"/>
          <w:szCs w:val="24"/>
        </w:rPr>
      </w:pPr>
      <w:r w:rsidRPr="00AE5C15">
        <w:rPr>
          <w:rFonts w:ascii="Ubuntu" w:hAnsi="Ubuntu"/>
          <w:b/>
          <w:color w:val="F18700"/>
          <w:sz w:val="24"/>
          <w:szCs w:val="24"/>
        </w:rPr>
        <w:t>Nutzung von Dienstfahrzeugen</w:t>
      </w:r>
    </w:p>
    <w:p w14:paraId="1CB01314" w14:textId="153EEFA8" w:rsidR="004B50D4" w:rsidRPr="004B50D4" w:rsidRDefault="004B50D4" w:rsidP="004B50D4">
      <w:pPr>
        <w:rPr>
          <w:rFonts w:cstheme="minorHAnsi"/>
          <w:sz w:val="24"/>
          <w:szCs w:val="24"/>
        </w:rPr>
      </w:pPr>
      <w:r w:rsidRPr="004B50D4">
        <w:rPr>
          <w:rFonts w:cstheme="minorHAnsi"/>
          <w:sz w:val="24"/>
          <w:szCs w:val="24"/>
        </w:rPr>
        <w:t>Nach Benutzung der Dienstfahrzeuge werden Lenkrad, Schaltgriff, Schalter und alle Türgriffe desinfiziert. Bei der gemeinsamen Fahrt im Auto ist die 3-G-Regel (geimpft, genesen, getestet mit Zertifikat) zu beachten. Mitfahrer*innen tragen eine</w:t>
      </w:r>
      <w:r w:rsidR="005D0027">
        <w:rPr>
          <w:rFonts w:cstheme="minorHAnsi"/>
          <w:sz w:val="24"/>
          <w:szCs w:val="24"/>
        </w:rPr>
        <w:t xml:space="preserve"> FFP2-Maske</w:t>
      </w:r>
      <w:r w:rsidRPr="004B50D4">
        <w:rPr>
          <w:rFonts w:cstheme="minorHAnsi"/>
          <w:sz w:val="24"/>
          <w:szCs w:val="24"/>
        </w:rPr>
        <w:t xml:space="preserve">. </w:t>
      </w:r>
    </w:p>
    <w:p w14:paraId="5AF17F6F" w14:textId="77777777" w:rsidR="00AE5C15" w:rsidRPr="00AE5C15" w:rsidRDefault="00AE5C15" w:rsidP="00AE5C15">
      <w:pPr>
        <w:rPr>
          <w:rFonts w:cstheme="minorHAnsi"/>
          <w:sz w:val="24"/>
          <w:szCs w:val="24"/>
        </w:rPr>
      </w:pPr>
    </w:p>
    <w:p w14:paraId="7DB29EC9" w14:textId="77777777" w:rsidR="00AE5C15" w:rsidRPr="00AE5C15" w:rsidRDefault="00AE5C15" w:rsidP="00AE5C15">
      <w:pPr>
        <w:rPr>
          <w:rFonts w:ascii="Ubuntu" w:hAnsi="Ubuntu"/>
          <w:b/>
          <w:color w:val="F18700"/>
          <w:sz w:val="24"/>
          <w:szCs w:val="24"/>
        </w:rPr>
      </w:pPr>
      <w:r w:rsidRPr="00AE5C15">
        <w:rPr>
          <w:rFonts w:ascii="Ubuntu" w:hAnsi="Ubuntu"/>
          <w:b/>
          <w:color w:val="F18700"/>
          <w:sz w:val="24"/>
          <w:szCs w:val="24"/>
        </w:rPr>
        <w:t xml:space="preserve">Veröffentlichung des Hygienekonzepts des </w:t>
      </w:r>
      <w:proofErr w:type="spellStart"/>
      <w:r w:rsidRPr="00AE5C15">
        <w:rPr>
          <w:rFonts w:ascii="Ubuntu" w:hAnsi="Ubuntu"/>
          <w:b/>
          <w:color w:val="F18700"/>
          <w:sz w:val="24"/>
          <w:szCs w:val="24"/>
        </w:rPr>
        <w:t>kda</w:t>
      </w:r>
      <w:proofErr w:type="spellEnd"/>
      <w:r w:rsidRPr="00AE5C15">
        <w:rPr>
          <w:rFonts w:ascii="Ubuntu" w:hAnsi="Ubuntu"/>
          <w:b/>
          <w:color w:val="F18700"/>
          <w:sz w:val="24"/>
          <w:szCs w:val="24"/>
        </w:rPr>
        <w:t xml:space="preserve"> Bayern</w:t>
      </w:r>
    </w:p>
    <w:p w14:paraId="457130AC" w14:textId="77777777" w:rsidR="004B50D4" w:rsidRPr="004B50D4" w:rsidRDefault="004B50D4" w:rsidP="004B50D4">
      <w:pPr>
        <w:rPr>
          <w:rFonts w:cstheme="minorHAnsi"/>
          <w:sz w:val="24"/>
          <w:szCs w:val="24"/>
        </w:rPr>
      </w:pPr>
      <w:r w:rsidRPr="004B50D4">
        <w:rPr>
          <w:rFonts w:cstheme="minorHAnsi"/>
          <w:sz w:val="24"/>
          <w:szCs w:val="24"/>
        </w:rPr>
        <w:t xml:space="preserve">Diese Regelungen sind allen Mitarbeitenden bekannt und für Besucher*innen direkt über die Homepage, als Download oder in den </w:t>
      </w:r>
      <w:proofErr w:type="spellStart"/>
      <w:r w:rsidRPr="004B50D4">
        <w:rPr>
          <w:rFonts w:cstheme="minorHAnsi"/>
          <w:sz w:val="24"/>
          <w:szCs w:val="24"/>
        </w:rPr>
        <w:t>kda</w:t>
      </w:r>
      <w:proofErr w:type="spellEnd"/>
      <w:r w:rsidRPr="004B50D4">
        <w:rPr>
          <w:rFonts w:cstheme="minorHAnsi"/>
          <w:sz w:val="24"/>
          <w:szCs w:val="24"/>
        </w:rPr>
        <w:t>-Dienststellen einsehbar. Alle Mitarbeitenden haben an einer internen Schulung zur Umsetzung des Hygienekonzepts teilgenommen.</w:t>
      </w:r>
    </w:p>
    <w:p w14:paraId="6E267646" w14:textId="226502C3" w:rsidR="00AE5C15" w:rsidRPr="00AE5C15" w:rsidRDefault="004B50D4" w:rsidP="004B50D4">
      <w:pPr>
        <w:rPr>
          <w:rFonts w:cstheme="minorHAnsi"/>
          <w:sz w:val="24"/>
          <w:szCs w:val="24"/>
        </w:rPr>
      </w:pPr>
      <w:r w:rsidRPr="004B50D4">
        <w:rPr>
          <w:rFonts w:cstheme="minorHAnsi"/>
          <w:sz w:val="24"/>
          <w:szCs w:val="24"/>
        </w:rPr>
        <w:t>Das Konzept wird von der Dienststellenleitung fortlaufend den sich ändernden rechtlichen Rahmenbedingungen und landeskirchlichen Vorgaben entsprechend ergänzt und präzisiert.</w:t>
      </w:r>
    </w:p>
    <w:p w14:paraId="54945B08" w14:textId="77777777" w:rsidR="00AE5C15" w:rsidRPr="00AE5C15" w:rsidRDefault="00AE5C15" w:rsidP="00AE5C15">
      <w:pPr>
        <w:rPr>
          <w:rFonts w:cstheme="minorHAnsi"/>
          <w:sz w:val="24"/>
          <w:szCs w:val="24"/>
        </w:rPr>
      </w:pPr>
    </w:p>
    <w:p w14:paraId="5A7528A2" w14:textId="77777777" w:rsidR="00AE5C15" w:rsidRPr="00AE5C15" w:rsidRDefault="00AE5C15" w:rsidP="00AE5C15">
      <w:pPr>
        <w:rPr>
          <w:rFonts w:cstheme="minorHAnsi"/>
          <w:sz w:val="24"/>
          <w:szCs w:val="24"/>
        </w:rPr>
      </w:pPr>
      <w:r w:rsidRPr="00AE5C15">
        <w:rPr>
          <w:rFonts w:cstheme="minorHAnsi"/>
          <w:sz w:val="24"/>
          <w:szCs w:val="24"/>
        </w:rPr>
        <w:t>Dr. Johannes Rehm</w:t>
      </w:r>
    </w:p>
    <w:p w14:paraId="5BA4A9D0" w14:textId="77777777" w:rsidR="00AE5C15" w:rsidRPr="00AE5C15" w:rsidRDefault="00AE5C15" w:rsidP="00AE5C15">
      <w:pPr>
        <w:rPr>
          <w:rFonts w:cstheme="minorHAnsi"/>
          <w:sz w:val="24"/>
          <w:szCs w:val="24"/>
        </w:rPr>
      </w:pPr>
      <w:r w:rsidRPr="00AE5C15">
        <w:rPr>
          <w:rFonts w:cstheme="minorHAnsi"/>
          <w:sz w:val="24"/>
          <w:szCs w:val="24"/>
        </w:rPr>
        <w:t xml:space="preserve">Leiter des </w:t>
      </w:r>
      <w:proofErr w:type="spellStart"/>
      <w:r w:rsidRPr="00AE5C15">
        <w:rPr>
          <w:rFonts w:cstheme="minorHAnsi"/>
          <w:sz w:val="24"/>
          <w:szCs w:val="24"/>
        </w:rPr>
        <w:t>kda</w:t>
      </w:r>
      <w:proofErr w:type="spellEnd"/>
      <w:r w:rsidRPr="00AE5C15">
        <w:rPr>
          <w:rFonts w:cstheme="minorHAnsi"/>
          <w:sz w:val="24"/>
          <w:szCs w:val="24"/>
        </w:rPr>
        <w:t xml:space="preserve"> Bayer</w:t>
      </w:r>
      <w:r>
        <w:rPr>
          <w:rFonts w:cstheme="minorHAnsi"/>
          <w:sz w:val="24"/>
          <w:szCs w:val="24"/>
        </w:rPr>
        <w:t>n</w:t>
      </w:r>
    </w:p>
    <w:p w14:paraId="57137E08" w14:textId="77777777" w:rsidR="00AE5C15" w:rsidRPr="00571A9A" w:rsidRDefault="00AE5C15" w:rsidP="00AE5C15">
      <w:pPr>
        <w:rPr>
          <w:rFonts w:cstheme="minorHAnsi"/>
          <w:sz w:val="24"/>
          <w:szCs w:val="24"/>
        </w:rPr>
      </w:pPr>
    </w:p>
    <w:p w14:paraId="21D6E135" w14:textId="77777777" w:rsidR="00746ECC" w:rsidRPr="00571A9A" w:rsidRDefault="00746ECC" w:rsidP="00746ECC">
      <w:pPr>
        <w:rPr>
          <w:rFonts w:cstheme="minorHAnsi"/>
          <w:sz w:val="24"/>
          <w:szCs w:val="24"/>
        </w:rPr>
      </w:pPr>
    </w:p>
    <w:p w14:paraId="4B8A8219" w14:textId="77777777" w:rsidR="00120959" w:rsidRPr="00571A9A" w:rsidRDefault="00120959">
      <w:pPr>
        <w:rPr>
          <w:rFonts w:cstheme="minorHAnsi"/>
          <w:sz w:val="24"/>
          <w:szCs w:val="24"/>
        </w:rPr>
      </w:pPr>
    </w:p>
    <w:p w14:paraId="1BADDCBD" w14:textId="77777777" w:rsidR="00120959" w:rsidRPr="00571A9A" w:rsidRDefault="00120959">
      <w:pPr>
        <w:rPr>
          <w:rFonts w:cstheme="minorHAnsi"/>
          <w:sz w:val="24"/>
          <w:szCs w:val="24"/>
        </w:rPr>
      </w:pPr>
    </w:p>
    <w:p w14:paraId="77FA0876" w14:textId="77777777" w:rsidR="00F71314" w:rsidRPr="00571A9A" w:rsidRDefault="00F71314">
      <w:pPr>
        <w:rPr>
          <w:rFonts w:cstheme="minorHAnsi"/>
          <w:sz w:val="24"/>
          <w:szCs w:val="24"/>
        </w:rPr>
      </w:pPr>
    </w:p>
    <w:sectPr w:rsidR="00F71314" w:rsidRPr="00571A9A" w:rsidSect="00AC7411">
      <w:footerReference w:type="default" r:id="rId9"/>
      <w:type w:val="continuous"/>
      <w:pgSz w:w="11906" w:h="16838"/>
      <w:pgMar w:top="1531"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49E8" w14:textId="77777777" w:rsidR="00914100" w:rsidRDefault="00914100" w:rsidP="00ED5240">
      <w:r>
        <w:separator/>
      </w:r>
    </w:p>
  </w:endnote>
  <w:endnote w:type="continuationSeparator" w:id="0">
    <w:p w14:paraId="53DEC778" w14:textId="77777777" w:rsidR="00914100" w:rsidRDefault="00914100" w:rsidP="00E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31150"/>
      <w:docPartObj>
        <w:docPartGallery w:val="Page Numbers (Bottom of Page)"/>
        <w:docPartUnique/>
      </w:docPartObj>
    </w:sdtPr>
    <w:sdtEndPr>
      <w:rPr>
        <w:rFonts w:ascii="Ubuntu" w:hAnsi="Ubuntu"/>
        <w:sz w:val="18"/>
        <w:szCs w:val="18"/>
      </w:rPr>
    </w:sdtEndPr>
    <w:sdtContent>
      <w:p w14:paraId="24829F90" w14:textId="77777777" w:rsidR="00C80CD1" w:rsidRDefault="00C80CD1">
        <w:pPr>
          <w:pStyle w:val="Fuzeile"/>
          <w:jc w:val="right"/>
        </w:pPr>
        <w:r>
          <w:rPr>
            <w:rFonts w:ascii="Ubuntu" w:hAnsi="Ubuntu"/>
            <w:noProof/>
            <w:sz w:val="18"/>
            <w:szCs w:val="18"/>
            <w:lang w:eastAsia="de-DE"/>
          </w:rPr>
          <mc:AlternateContent>
            <mc:Choice Requires="wps">
              <w:drawing>
                <wp:anchor distT="0" distB="0" distL="114300" distR="114300" simplePos="0" relativeHeight="251659264" behindDoc="0" locked="0" layoutInCell="1" allowOverlap="1" wp14:anchorId="7951A1AA" wp14:editId="4BB3FDA1">
                  <wp:simplePos x="0" y="0"/>
                  <wp:positionH relativeFrom="column">
                    <wp:posOffset>5805170</wp:posOffset>
                  </wp:positionH>
                  <wp:positionV relativeFrom="paragraph">
                    <wp:posOffset>83820</wp:posOffset>
                  </wp:positionV>
                  <wp:extent cx="304800" cy="304800"/>
                  <wp:effectExtent l="0" t="0" r="19050" b="19050"/>
                  <wp:wrapNone/>
                  <wp:docPr id="3" name="Abgerundetes Rechteck 3"/>
                  <wp:cNvGraphicFramePr/>
                  <a:graphic xmlns:a="http://schemas.openxmlformats.org/drawingml/2006/main">
                    <a:graphicData uri="http://schemas.microsoft.com/office/word/2010/wordprocessingShape">
                      <wps:wsp>
                        <wps:cNvSpPr/>
                        <wps:spPr>
                          <a:xfrm>
                            <a:off x="0" y="0"/>
                            <a:ext cx="304800" cy="304800"/>
                          </a:xfrm>
                          <a:prstGeom prst="roundRect">
                            <a:avLst/>
                          </a:prstGeom>
                          <a:noFill/>
                          <a:ln w="12700">
                            <a:solidFill>
                              <a:srgbClr val="F187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3695C6" id="Abgerundetes Rechteck 3" o:spid="_x0000_s1026" style="position:absolute;margin-left:457.1pt;margin-top:6.6pt;width:24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" filled="f" strokecolor="#f18700" strokeweight="1pt"/>
              </w:pict>
            </mc:Fallback>
          </mc:AlternateContent>
        </w:r>
      </w:p>
      <w:p w14:paraId="42301FEB" w14:textId="77777777" w:rsidR="00C80CD1" w:rsidRPr="00C80CD1" w:rsidRDefault="00C80CD1" w:rsidP="00C80CD1">
        <w:pPr>
          <w:pStyle w:val="Fuzeile"/>
          <w:jc w:val="right"/>
          <w:rPr>
            <w:rFonts w:ascii="Ubuntu" w:hAnsi="Ubuntu"/>
            <w:sz w:val="18"/>
            <w:szCs w:val="18"/>
          </w:rPr>
        </w:pPr>
        <w:r w:rsidRPr="00C80CD1">
          <w:rPr>
            <w:rFonts w:ascii="Ubuntu" w:hAnsi="Ubuntu"/>
            <w:sz w:val="18"/>
            <w:szCs w:val="18"/>
          </w:rPr>
          <w:fldChar w:fldCharType="begin"/>
        </w:r>
        <w:r w:rsidRPr="00C80CD1">
          <w:rPr>
            <w:rFonts w:ascii="Ubuntu" w:hAnsi="Ubuntu"/>
            <w:sz w:val="18"/>
            <w:szCs w:val="18"/>
          </w:rPr>
          <w:instrText>PAGE   \* MERGEFORMAT</w:instrText>
        </w:r>
        <w:r w:rsidRPr="00C80CD1">
          <w:rPr>
            <w:rFonts w:ascii="Ubuntu" w:hAnsi="Ubuntu"/>
            <w:sz w:val="18"/>
            <w:szCs w:val="18"/>
          </w:rPr>
          <w:fldChar w:fldCharType="separate"/>
        </w:r>
        <w:r w:rsidR="00476395">
          <w:rPr>
            <w:rFonts w:ascii="Ubuntu" w:hAnsi="Ubuntu"/>
            <w:noProof/>
            <w:sz w:val="18"/>
            <w:szCs w:val="18"/>
          </w:rPr>
          <w:t>1</w:t>
        </w:r>
        <w:r w:rsidRPr="00C80CD1">
          <w:rPr>
            <w:rFonts w:ascii="Ubuntu" w:hAnsi="Ubuntu"/>
            <w:sz w:val="18"/>
            <w:szCs w:val="18"/>
          </w:rPr>
          <w:fldChar w:fldCharType="end"/>
        </w:r>
      </w:p>
    </w:sdtContent>
  </w:sdt>
  <w:p w14:paraId="4B455496" w14:textId="77777777" w:rsidR="004C4753" w:rsidRDefault="004C47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F994" w14:textId="77777777" w:rsidR="00914100" w:rsidRDefault="00914100" w:rsidP="00ED5240">
      <w:r>
        <w:separator/>
      </w:r>
    </w:p>
  </w:footnote>
  <w:footnote w:type="continuationSeparator" w:id="0">
    <w:p w14:paraId="043B7D8C" w14:textId="77777777" w:rsidR="00914100" w:rsidRDefault="00914100" w:rsidP="00E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B1F"/>
    <w:multiLevelType w:val="hybridMultilevel"/>
    <w:tmpl w:val="0DEED2EA"/>
    <w:lvl w:ilvl="0" w:tplc="81F88F3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04C97"/>
    <w:multiLevelType w:val="hybridMultilevel"/>
    <w:tmpl w:val="F0629E1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5832348"/>
    <w:multiLevelType w:val="hybridMultilevel"/>
    <w:tmpl w:val="7012E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035511"/>
    <w:multiLevelType w:val="hybridMultilevel"/>
    <w:tmpl w:val="844A6AB0"/>
    <w:lvl w:ilvl="0" w:tplc="3EDCD414">
      <w:numFmt w:val="bullet"/>
      <w:lvlText w:val="•"/>
      <w:lvlJc w:val="left"/>
      <w:pPr>
        <w:ind w:left="1060" w:hanging="70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15"/>
    <w:rsid w:val="0008573A"/>
    <w:rsid w:val="000E053F"/>
    <w:rsid w:val="0010620D"/>
    <w:rsid w:val="00120959"/>
    <w:rsid w:val="002007F7"/>
    <w:rsid w:val="00355D79"/>
    <w:rsid w:val="003B5C24"/>
    <w:rsid w:val="003C6D46"/>
    <w:rsid w:val="00476395"/>
    <w:rsid w:val="004B50D4"/>
    <w:rsid w:val="004C4753"/>
    <w:rsid w:val="004E6895"/>
    <w:rsid w:val="004F44AD"/>
    <w:rsid w:val="00505D01"/>
    <w:rsid w:val="00533949"/>
    <w:rsid w:val="00571A9A"/>
    <w:rsid w:val="00573971"/>
    <w:rsid w:val="00591372"/>
    <w:rsid w:val="005D0027"/>
    <w:rsid w:val="005E388D"/>
    <w:rsid w:val="00625AC1"/>
    <w:rsid w:val="006C4E74"/>
    <w:rsid w:val="00704674"/>
    <w:rsid w:val="00746ECC"/>
    <w:rsid w:val="00822B81"/>
    <w:rsid w:val="008D7F3F"/>
    <w:rsid w:val="00900385"/>
    <w:rsid w:val="0090113C"/>
    <w:rsid w:val="00914100"/>
    <w:rsid w:val="009522D6"/>
    <w:rsid w:val="00A0585C"/>
    <w:rsid w:val="00A710F2"/>
    <w:rsid w:val="00AA4B24"/>
    <w:rsid w:val="00AB3733"/>
    <w:rsid w:val="00AC7411"/>
    <w:rsid w:val="00AE5C15"/>
    <w:rsid w:val="00B4160C"/>
    <w:rsid w:val="00B9721A"/>
    <w:rsid w:val="00C120E0"/>
    <w:rsid w:val="00C80CD1"/>
    <w:rsid w:val="00C978A0"/>
    <w:rsid w:val="00CA3797"/>
    <w:rsid w:val="00D633CE"/>
    <w:rsid w:val="00D86AF6"/>
    <w:rsid w:val="00D96E3F"/>
    <w:rsid w:val="00DC0712"/>
    <w:rsid w:val="00DF23F4"/>
    <w:rsid w:val="00ED5240"/>
    <w:rsid w:val="00F33CB4"/>
    <w:rsid w:val="00F45708"/>
    <w:rsid w:val="00F54D7E"/>
    <w:rsid w:val="00F71314"/>
    <w:rsid w:val="00F90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A8925"/>
  <w15:docId w15:val="{71247200-E511-E840-912B-46634CB5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D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52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5240"/>
    <w:rPr>
      <w:rFonts w:ascii="Tahoma" w:hAnsi="Tahoma" w:cs="Tahoma"/>
      <w:sz w:val="16"/>
      <w:szCs w:val="16"/>
    </w:rPr>
  </w:style>
  <w:style w:type="paragraph" w:styleId="Kopfzeile">
    <w:name w:val="header"/>
    <w:basedOn w:val="Standard"/>
    <w:link w:val="KopfzeileZchn"/>
    <w:uiPriority w:val="99"/>
    <w:unhideWhenUsed/>
    <w:rsid w:val="00ED5240"/>
    <w:pPr>
      <w:tabs>
        <w:tab w:val="center" w:pos="4536"/>
        <w:tab w:val="right" w:pos="9072"/>
      </w:tabs>
    </w:pPr>
  </w:style>
  <w:style w:type="character" w:customStyle="1" w:styleId="KopfzeileZchn">
    <w:name w:val="Kopfzeile Zchn"/>
    <w:basedOn w:val="Absatz-Standardschriftart"/>
    <w:link w:val="Kopfzeile"/>
    <w:uiPriority w:val="99"/>
    <w:rsid w:val="00ED5240"/>
  </w:style>
  <w:style w:type="paragraph" w:styleId="Fuzeile">
    <w:name w:val="footer"/>
    <w:basedOn w:val="Standard"/>
    <w:link w:val="FuzeileZchn"/>
    <w:uiPriority w:val="99"/>
    <w:unhideWhenUsed/>
    <w:rsid w:val="00ED5240"/>
    <w:pPr>
      <w:tabs>
        <w:tab w:val="center" w:pos="4536"/>
        <w:tab w:val="right" w:pos="9072"/>
      </w:tabs>
    </w:pPr>
  </w:style>
  <w:style w:type="character" w:customStyle="1" w:styleId="FuzeileZchn">
    <w:name w:val="Fußzeile Zchn"/>
    <w:basedOn w:val="Absatz-Standardschriftart"/>
    <w:link w:val="Fuzeile"/>
    <w:uiPriority w:val="99"/>
    <w:rsid w:val="00ED5240"/>
  </w:style>
  <w:style w:type="paragraph" w:styleId="Listenabsatz">
    <w:name w:val="List Paragraph"/>
    <w:basedOn w:val="Standard"/>
    <w:uiPriority w:val="34"/>
    <w:qFormat/>
    <w:rsid w:val="00D633CE"/>
    <w:pPr>
      <w:spacing w:after="200" w:line="276" w:lineRule="auto"/>
      <w:ind w:left="720"/>
      <w:contextualSpacing/>
    </w:pPr>
  </w:style>
  <w:style w:type="character" w:styleId="Hyperlink">
    <w:name w:val="Hyperlink"/>
    <w:basedOn w:val="Absatz-Standardschriftart"/>
    <w:uiPriority w:val="99"/>
    <w:unhideWhenUsed/>
    <w:rsid w:val="004B50D4"/>
    <w:rPr>
      <w:color w:val="0000FF" w:themeColor="hyperlink"/>
      <w:u w:val="single"/>
    </w:rPr>
  </w:style>
  <w:style w:type="character" w:styleId="NichtaufgelsteErwhnung">
    <w:name w:val="Unresolved Mention"/>
    <w:basedOn w:val="Absatz-Standardschriftart"/>
    <w:uiPriority w:val="99"/>
    <w:semiHidden/>
    <w:unhideWhenUsed/>
    <w:rsid w:val="004B50D4"/>
    <w:rPr>
      <w:color w:val="605E5C"/>
      <w:shd w:val="clear" w:color="auto" w:fill="E1DFDD"/>
    </w:rPr>
  </w:style>
  <w:style w:type="character" w:styleId="BesuchterLink">
    <w:name w:val="FollowedHyperlink"/>
    <w:basedOn w:val="Absatz-Standardschriftart"/>
    <w:uiPriority w:val="99"/>
    <w:semiHidden/>
    <w:unhideWhenUsed/>
    <w:rsid w:val="004B5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inebehrendt/Desktop/Basics/Vorlage_Text_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5FF3-8539-0B45-823B-A22CCE41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Vorlage_Text_allgemein.dotx</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Weingärtner</dc:creator>
  <cp:lastModifiedBy>Sabine Weingärtner</cp:lastModifiedBy>
  <cp:revision>4</cp:revision>
  <cp:lastPrinted>2018-04-10T06:12:00Z</cp:lastPrinted>
  <dcterms:created xsi:type="dcterms:W3CDTF">2021-08-31T12:56:00Z</dcterms:created>
  <dcterms:modified xsi:type="dcterms:W3CDTF">2021-08-31T13:40:00Z</dcterms:modified>
</cp:coreProperties>
</file>