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38BC" w14:textId="77777777" w:rsidR="006540E4" w:rsidRPr="006540E4" w:rsidRDefault="006540E4" w:rsidP="006540E4">
      <w:pPr>
        <w:spacing w:line="276" w:lineRule="auto"/>
      </w:pPr>
      <w:bookmarkStart w:id="0" w:name="_GoBack"/>
      <w:bookmarkEnd w:id="0"/>
      <w:r w:rsidRPr="006540E4">
        <w:t>Übergänge eröffnen Chancen</w:t>
      </w:r>
    </w:p>
    <w:p w14:paraId="5C6A5157" w14:textId="77777777" w:rsidR="006540E4" w:rsidRPr="006540E4" w:rsidRDefault="006540E4" w:rsidP="006540E4">
      <w:pPr>
        <w:spacing w:line="276" w:lineRule="auto"/>
      </w:pPr>
    </w:p>
    <w:p w14:paraId="6B6816D9" w14:textId="6CFA610E" w:rsidR="00D14961" w:rsidRPr="006540E4" w:rsidRDefault="00B654B5" w:rsidP="006540E4">
      <w:pPr>
        <w:spacing w:line="276" w:lineRule="auto"/>
      </w:pPr>
      <w:r w:rsidRPr="006540E4">
        <w:t>„Du hast keine Chance, aber nutze sie“ lautet ein Spruch</w:t>
      </w:r>
      <w:r w:rsidR="0056427A" w:rsidRPr="006540E4">
        <w:t xml:space="preserve">. </w:t>
      </w:r>
      <w:r w:rsidRPr="006540E4">
        <w:t>Wieviel Verzweiflung steckt in diesem Satz. Ganz anders das diesjährige Motto der „Aktion 1+1“: „Übergange eröffnen neue Chancen</w:t>
      </w:r>
      <w:r w:rsidR="00E43538" w:rsidRPr="006540E4">
        <w:t>“.</w:t>
      </w:r>
    </w:p>
    <w:p w14:paraId="4E7DA885" w14:textId="4DF6D51F" w:rsidR="00E43538" w:rsidRPr="006540E4" w:rsidRDefault="00E43538" w:rsidP="006540E4">
      <w:pPr>
        <w:spacing w:line="276" w:lineRule="auto"/>
      </w:pPr>
      <w:r w:rsidRPr="006540E4">
        <w:t>„Wenn wir uns in Übergänge hineinwagen“, schreibt der Theologe Thomas Zeitler in de</w:t>
      </w:r>
      <w:r w:rsidR="0075205E" w:rsidRPr="006540E4">
        <w:t>m</w:t>
      </w:r>
      <w:r w:rsidRPr="006540E4">
        <w:t xml:space="preserve"> neuen Arbeitsheft von „1+1“, dann ist ja genau das unsere Hoffnung, dass wir an einem anderen Ort landen“. </w:t>
      </w:r>
    </w:p>
    <w:p w14:paraId="426C1C64" w14:textId="07F150F7" w:rsidR="00E43538" w:rsidRPr="006540E4" w:rsidRDefault="001453EF" w:rsidP="006540E4">
      <w:pPr>
        <w:spacing w:line="276" w:lineRule="auto"/>
      </w:pPr>
      <w:r w:rsidRPr="006540E4">
        <w:t xml:space="preserve">Wieder </w:t>
      </w:r>
      <w:r w:rsidR="00E43538" w:rsidRPr="006540E4">
        <w:t>„</w:t>
      </w:r>
      <w:r w:rsidRPr="006540E4">
        <w:t>a</w:t>
      </w:r>
      <w:r w:rsidR="00E43538" w:rsidRPr="006540E4">
        <w:t>n einem anderen Ort landen“, genau das wünsche</w:t>
      </w:r>
      <w:r w:rsidRPr="006540E4">
        <w:t>n</w:t>
      </w:r>
      <w:r w:rsidR="00E43538" w:rsidRPr="006540E4">
        <w:t xml:space="preserve"> und hoffen Menschen, die </w:t>
      </w:r>
      <w:r w:rsidR="003E7058" w:rsidRPr="006540E4">
        <w:t>auf Grund von Krankheit, persönlichen Problemen</w:t>
      </w:r>
      <w:r w:rsidRPr="006540E4">
        <w:t xml:space="preserve"> oder</w:t>
      </w:r>
      <w:r w:rsidR="003E7058" w:rsidRPr="006540E4">
        <w:t xml:space="preserve"> </w:t>
      </w:r>
      <w:r w:rsidRPr="006540E4">
        <w:t xml:space="preserve">weil sie einfach zu alt sind aus der Bahn geworfen werden und ihren Arbeitsplatz verlieren. </w:t>
      </w:r>
      <w:r w:rsidR="0075205E" w:rsidRPr="006540E4">
        <w:t>Das wünschen und hoffen</w:t>
      </w:r>
      <w:r w:rsidRPr="006540E4">
        <w:t xml:space="preserve"> Jugendliche, </w:t>
      </w:r>
      <w:r w:rsidR="0074094F" w:rsidRPr="006540E4">
        <w:t xml:space="preserve">die in der Schule, aus welchen Gründen auch immer scheitern und keine Ausbildungsstelle finden. </w:t>
      </w:r>
    </w:p>
    <w:p w14:paraId="4FBBC70E" w14:textId="77777777" w:rsidR="006540E4" w:rsidRPr="006540E4" w:rsidRDefault="006540E4" w:rsidP="006540E4">
      <w:pPr>
        <w:spacing w:line="276" w:lineRule="auto"/>
      </w:pPr>
    </w:p>
    <w:p w14:paraId="46EB8F34" w14:textId="39A5E2BE" w:rsidR="006A338C" w:rsidRPr="006540E4" w:rsidRDefault="006A338C" w:rsidP="006540E4">
      <w:pPr>
        <w:spacing w:line="276" w:lineRule="auto"/>
      </w:pPr>
      <w:r w:rsidRPr="006540E4">
        <w:t xml:space="preserve">Auch wenn der Arbeitsmarkt </w:t>
      </w:r>
      <w:r w:rsidR="007E055B" w:rsidRPr="006540E4">
        <w:t>ihnen vielleicht einen Platz bieten könnte, bleiben Menschen in ihrer Situation stehen: zu alt, zu schwach, zu wenig Selbstvertrauen.</w:t>
      </w:r>
    </w:p>
    <w:p w14:paraId="11C1481C" w14:textId="77777777" w:rsidR="004C376C" w:rsidRPr="006540E4" w:rsidRDefault="007E055B" w:rsidP="006540E4">
      <w:pPr>
        <w:spacing w:line="276" w:lineRule="auto"/>
      </w:pPr>
      <w:r w:rsidRPr="006540E4">
        <w:t>Sie brauchen einen Übergang, eine Brücke, die ihnen neue Chancen eröffnet.</w:t>
      </w:r>
    </w:p>
    <w:p w14:paraId="2BF852F0" w14:textId="71D04E2F" w:rsidR="007E055B" w:rsidRPr="006540E4" w:rsidRDefault="004C376C" w:rsidP="006540E4">
      <w:pPr>
        <w:spacing w:line="276" w:lineRule="auto"/>
      </w:pPr>
      <w:r w:rsidRPr="006540E4">
        <w:t xml:space="preserve">Die „Aktion 1+1“ ist so ein Übergang, der Menschen zusagt, </w:t>
      </w:r>
      <w:r w:rsidR="004E2F97" w:rsidRPr="006540E4">
        <w:t>„</w:t>
      </w:r>
      <w:r w:rsidRPr="006540E4">
        <w:t>hier kannst du gehen</w:t>
      </w:r>
      <w:r w:rsidR="007E055B" w:rsidRPr="006540E4">
        <w:t xml:space="preserve"> </w:t>
      </w:r>
      <w:r w:rsidR="004E2F97" w:rsidRPr="006540E4">
        <w:t>und etwas Neues anfangen“.</w:t>
      </w:r>
    </w:p>
    <w:p w14:paraId="5F5442B4" w14:textId="77777777" w:rsidR="006540E4" w:rsidRPr="006540E4" w:rsidRDefault="006540E4" w:rsidP="006540E4">
      <w:pPr>
        <w:spacing w:line="276" w:lineRule="auto"/>
      </w:pPr>
    </w:p>
    <w:p w14:paraId="15BAEF6B" w14:textId="4DC45A67" w:rsidR="00AD5FA8" w:rsidRPr="006540E4" w:rsidRDefault="00AD5FA8" w:rsidP="006540E4">
      <w:pPr>
        <w:spacing w:line="276" w:lineRule="auto"/>
      </w:pPr>
      <w:r w:rsidRPr="006540E4">
        <w:t>Nicht „du hast keine Chance …“ sondern „wir geben dir eine Chance, du kannst sie nutzen“.</w:t>
      </w:r>
      <w:r w:rsidR="00C246F1" w:rsidRPr="006540E4">
        <w:t xml:space="preserve"> Mit diesem Motto konnte die „Aktion 1+1“ im vergangenen Jahr 250 Arbeitsplätze schaffen und über 70 Jugendliche bei ihrem Ausbildungsplatz unterstützen. Hinzu kamen noch </w:t>
      </w:r>
      <w:r w:rsidR="00746531" w:rsidRPr="006540E4">
        <w:t xml:space="preserve">über 300 Arbeitsgelegenheiten (Ein-Euro-Jobber). </w:t>
      </w:r>
    </w:p>
    <w:p w14:paraId="00CCF6D8" w14:textId="5F166E08" w:rsidR="00746531" w:rsidRPr="006540E4" w:rsidRDefault="00746531" w:rsidP="006540E4">
      <w:pPr>
        <w:spacing w:line="276" w:lineRule="auto"/>
      </w:pPr>
      <w:r w:rsidRPr="006540E4">
        <w:t>Ohne die vielen Spenden und ohne die Verdoppelung der Landeskirche würden diese Menschen vor dem hoffnungsvollen Übergang stehen bleiben.</w:t>
      </w:r>
    </w:p>
    <w:p w14:paraId="5B256F5C" w14:textId="3E8FE74E" w:rsidR="0013610E" w:rsidRPr="006540E4" w:rsidRDefault="0013610E" w:rsidP="006540E4">
      <w:pPr>
        <w:spacing w:line="276" w:lineRule="auto"/>
      </w:pPr>
      <w:r w:rsidRPr="006540E4">
        <w:t>Die „Aktion 1+1“ ist ein Brückenbauer</w:t>
      </w:r>
      <w:r w:rsidR="00CD7C06" w:rsidRPr="006540E4">
        <w:t>, der Menschen neue Chancen eröffnet.</w:t>
      </w:r>
    </w:p>
    <w:p w14:paraId="31A9751A" w14:textId="4CFE3126" w:rsidR="006540E4" w:rsidRPr="006540E4" w:rsidRDefault="006540E4" w:rsidP="006540E4">
      <w:pPr>
        <w:spacing w:line="276" w:lineRule="auto"/>
      </w:pPr>
    </w:p>
    <w:p w14:paraId="3C59D760" w14:textId="559B0F95" w:rsidR="006540E4" w:rsidRPr="006540E4" w:rsidRDefault="006540E4" w:rsidP="006540E4">
      <w:pPr>
        <w:pStyle w:val="EinfAbs"/>
        <w:spacing w:before="113" w:line="276" w:lineRule="auto"/>
        <w:rPr>
          <w:rFonts w:ascii="Arial" w:hAnsi="Arial" w:cs="Arial"/>
          <w:b/>
          <w:bCs/>
          <w:color w:val="auto"/>
        </w:rPr>
      </w:pPr>
      <w:r w:rsidRPr="006540E4">
        <w:rPr>
          <w:rFonts w:ascii="Arial" w:hAnsi="Arial" w:cs="Arial"/>
          <w:b/>
          <w:bCs/>
          <w:color w:val="auto"/>
        </w:rPr>
        <w:t>Helfen Sie mit und setzen Sie bitte ein  Zeichen mit Ihrer Spende!</w:t>
      </w:r>
    </w:p>
    <w:p w14:paraId="5DA840C9" w14:textId="77777777" w:rsidR="006540E4" w:rsidRPr="006540E4" w:rsidRDefault="006540E4" w:rsidP="006540E4">
      <w:pPr>
        <w:pStyle w:val="EinfAbs"/>
        <w:spacing w:line="276" w:lineRule="auto"/>
        <w:rPr>
          <w:rFonts w:ascii="Arial" w:hAnsi="Arial" w:cs="Arial"/>
          <w:color w:val="auto"/>
        </w:rPr>
      </w:pPr>
    </w:p>
    <w:p w14:paraId="5C21F403" w14:textId="6113E79B" w:rsidR="006540E4" w:rsidRPr="006540E4" w:rsidRDefault="006540E4" w:rsidP="006540E4">
      <w:pPr>
        <w:pStyle w:val="KeinAbsatzformat"/>
        <w:spacing w:line="276" w:lineRule="auto"/>
        <w:rPr>
          <w:rFonts w:ascii="Arial" w:hAnsi="Arial" w:cs="Arial"/>
          <w:color w:val="auto"/>
        </w:rPr>
      </w:pPr>
      <w:r w:rsidRPr="006540E4">
        <w:rPr>
          <w:rFonts w:ascii="Arial" w:hAnsi="Arial" w:cs="Arial"/>
          <w:color w:val="auto"/>
        </w:rPr>
        <w:t>Die Evang.-Luth. Kirche in Bayern wird ihr Engagement für arbeitslose Menschen fortsetzen und die Spenden weiterhin verdoppeln. Ihre Spende hilft!</w:t>
      </w:r>
    </w:p>
    <w:p w14:paraId="1D9B0C21" w14:textId="77777777" w:rsidR="006540E4" w:rsidRPr="006540E4" w:rsidRDefault="006540E4" w:rsidP="006540E4">
      <w:pPr>
        <w:pStyle w:val="KeinAbsatzformat"/>
        <w:spacing w:line="276" w:lineRule="auto"/>
        <w:rPr>
          <w:rFonts w:ascii="Arial" w:hAnsi="Arial" w:cs="Arial"/>
          <w:color w:val="auto"/>
        </w:rPr>
      </w:pPr>
    </w:p>
    <w:p w14:paraId="602D1D30" w14:textId="77777777" w:rsidR="006540E4" w:rsidRPr="006540E4" w:rsidRDefault="006540E4" w:rsidP="006540E4">
      <w:pPr>
        <w:pStyle w:val="EinfAbs"/>
        <w:spacing w:line="276" w:lineRule="auto"/>
        <w:rPr>
          <w:rFonts w:ascii="Arial" w:hAnsi="Arial" w:cs="Arial"/>
          <w:color w:val="auto"/>
        </w:rPr>
      </w:pPr>
      <w:r w:rsidRPr="006540E4">
        <w:rPr>
          <w:rFonts w:ascii="Arial" w:hAnsi="Arial" w:cs="Arial"/>
          <w:b/>
          <w:bCs/>
          <w:color w:val="auto"/>
        </w:rPr>
        <w:t>Spendenkonto</w:t>
      </w:r>
    </w:p>
    <w:p w14:paraId="3DC5940D" w14:textId="77777777" w:rsidR="006540E4" w:rsidRPr="006540E4" w:rsidRDefault="006540E4" w:rsidP="006540E4">
      <w:pPr>
        <w:pStyle w:val="EinfAbs"/>
        <w:spacing w:line="276" w:lineRule="auto"/>
        <w:rPr>
          <w:rFonts w:ascii="Arial" w:hAnsi="Arial" w:cs="Arial"/>
          <w:color w:val="auto"/>
        </w:rPr>
      </w:pPr>
      <w:r w:rsidRPr="006540E4">
        <w:rPr>
          <w:rFonts w:ascii="Arial" w:hAnsi="Arial" w:cs="Arial"/>
          <w:color w:val="auto"/>
        </w:rPr>
        <w:t>Evangelische Bank eG Kassel</w:t>
      </w:r>
    </w:p>
    <w:p w14:paraId="5FCD99DA" w14:textId="77777777" w:rsidR="006540E4" w:rsidRPr="006540E4" w:rsidRDefault="006540E4" w:rsidP="006540E4">
      <w:pPr>
        <w:pStyle w:val="EinfAbs"/>
        <w:spacing w:line="276" w:lineRule="auto"/>
        <w:rPr>
          <w:rFonts w:ascii="Arial" w:hAnsi="Arial" w:cs="Arial"/>
          <w:color w:val="auto"/>
        </w:rPr>
      </w:pPr>
      <w:r w:rsidRPr="006540E4">
        <w:rPr>
          <w:rFonts w:ascii="Arial" w:hAnsi="Arial" w:cs="Arial"/>
          <w:color w:val="auto"/>
        </w:rPr>
        <w:t>IBAN: DE79 5206 0410 0101 0101 15</w:t>
      </w:r>
    </w:p>
    <w:p w14:paraId="6D9425F2" w14:textId="77777777" w:rsidR="006540E4" w:rsidRPr="006540E4" w:rsidRDefault="006540E4" w:rsidP="006540E4">
      <w:pPr>
        <w:pStyle w:val="EinfAbs"/>
        <w:spacing w:line="276" w:lineRule="auto"/>
        <w:rPr>
          <w:rFonts w:ascii="Arial" w:hAnsi="Arial" w:cs="Arial"/>
          <w:color w:val="auto"/>
        </w:rPr>
      </w:pPr>
      <w:r w:rsidRPr="006540E4">
        <w:rPr>
          <w:rFonts w:ascii="Arial" w:hAnsi="Arial" w:cs="Arial"/>
          <w:color w:val="auto"/>
        </w:rPr>
        <w:t>BIC: GENODEF1EK1</w:t>
      </w:r>
    </w:p>
    <w:p w14:paraId="6780A860" w14:textId="77777777" w:rsidR="006540E4" w:rsidRPr="006540E4" w:rsidRDefault="006540E4" w:rsidP="006540E4">
      <w:pPr>
        <w:pStyle w:val="EinfAbs"/>
        <w:spacing w:before="170" w:after="170" w:line="276" w:lineRule="auto"/>
        <w:rPr>
          <w:rFonts w:ascii="Arial" w:hAnsi="Arial" w:cs="Arial"/>
          <w:color w:val="auto"/>
        </w:rPr>
      </w:pPr>
      <w:r w:rsidRPr="006540E4">
        <w:rPr>
          <w:rFonts w:ascii="Arial" w:hAnsi="Arial" w:cs="Arial"/>
          <w:color w:val="auto"/>
        </w:rPr>
        <w:t>Auch Ihr Pfarramt leitet Ihre Spende weiter!</w:t>
      </w:r>
    </w:p>
    <w:p w14:paraId="4DC867A1" w14:textId="77777777" w:rsidR="006540E4" w:rsidRPr="006540E4" w:rsidRDefault="006540E4" w:rsidP="006540E4">
      <w:pPr>
        <w:pStyle w:val="KeinAbsatzformat"/>
        <w:spacing w:before="28" w:line="276" w:lineRule="auto"/>
        <w:rPr>
          <w:rFonts w:ascii="Arial" w:hAnsi="Arial" w:cs="Arial"/>
          <w:color w:val="auto"/>
          <w:spacing w:val="-4"/>
        </w:rPr>
      </w:pPr>
      <w:r w:rsidRPr="006540E4">
        <w:rPr>
          <w:rFonts w:ascii="Arial" w:hAnsi="Arial" w:cs="Arial"/>
          <w:color w:val="auto"/>
          <w:spacing w:val="-4"/>
        </w:rPr>
        <w:t>www.1plus1.kda-bayern.de</w:t>
      </w:r>
    </w:p>
    <w:p w14:paraId="1C3C75E4" w14:textId="77777777" w:rsidR="006540E4" w:rsidRPr="006540E4" w:rsidRDefault="006540E4" w:rsidP="006540E4">
      <w:pPr>
        <w:pStyle w:val="KeinAbsatzformat"/>
        <w:spacing w:line="276" w:lineRule="auto"/>
        <w:rPr>
          <w:rFonts w:ascii="Arial" w:hAnsi="Arial" w:cs="Arial"/>
          <w:color w:val="auto"/>
          <w:spacing w:val="-4"/>
        </w:rPr>
      </w:pPr>
      <w:r w:rsidRPr="006540E4">
        <w:rPr>
          <w:rFonts w:ascii="Arial" w:hAnsi="Arial" w:cs="Arial"/>
          <w:color w:val="auto"/>
          <w:spacing w:val="-4"/>
        </w:rPr>
        <w:t>Hier können Sie online spenden.</w:t>
      </w:r>
    </w:p>
    <w:p w14:paraId="56835C9B" w14:textId="77777777" w:rsidR="006540E4" w:rsidRPr="006540E4" w:rsidRDefault="006540E4" w:rsidP="006540E4">
      <w:pPr>
        <w:pStyle w:val="KeinAbsatzformat"/>
        <w:spacing w:before="28" w:line="276" w:lineRule="auto"/>
        <w:rPr>
          <w:rFonts w:ascii="Arial" w:hAnsi="Arial" w:cs="Arial"/>
          <w:color w:val="auto"/>
          <w:spacing w:val="-4"/>
        </w:rPr>
      </w:pPr>
    </w:p>
    <w:p w14:paraId="4EB05C51" w14:textId="6E0AF531" w:rsidR="006540E4" w:rsidRPr="006540E4" w:rsidRDefault="006540E4" w:rsidP="008732E5">
      <w:pPr>
        <w:pStyle w:val="EinfAbs"/>
        <w:spacing w:line="276" w:lineRule="auto"/>
        <w:rPr>
          <w:rFonts w:ascii="Arial" w:hAnsi="Arial" w:cs="Arial"/>
        </w:rPr>
      </w:pPr>
      <w:r w:rsidRPr="006540E4">
        <w:rPr>
          <w:rFonts w:ascii="Arial" w:hAnsi="Arial" w:cs="Arial"/>
          <w:color w:val="auto"/>
          <w:spacing w:val="-4"/>
        </w:rPr>
        <w:t xml:space="preserve">Mehr Informationen im neuen Arbeitsheft, das Sie </w:t>
      </w:r>
      <w:r w:rsidRPr="006540E4">
        <w:rPr>
          <w:rFonts w:ascii="Arial" w:hAnsi="Arial" w:cs="Arial"/>
          <w:color w:val="auto"/>
          <w:spacing w:val="-4"/>
        </w:rPr>
        <w:br/>
        <w:t>bestellen können:</w:t>
      </w:r>
      <w:r w:rsidR="008732E5">
        <w:rPr>
          <w:rFonts w:ascii="Arial" w:hAnsi="Arial" w:cs="Arial"/>
          <w:color w:val="auto"/>
          <w:spacing w:val="-4"/>
        </w:rPr>
        <w:t xml:space="preserve"> </w:t>
      </w:r>
      <w:r w:rsidRPr="008732E5">
        <w:rPr>
          <w:rFonts w:ascii="Arial" w:hAnsi="Arial" w:cs="Arial"/>
          <w:spacing w:val="-4"/>
        </w:rPr>
        <w:t>aktion1plus1@kda-bayern.de</w:t>
      </w:r>
    </w:p>
    <w:sectPr w:rsidR="006540E4" w:rsidRPr="00654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B5"/>
    <w:rsid w:val="0013610E"/>
    <w:rsid w:val="001453EF"/>
    <w:rsid w:val="002A5C99"/>
    <w:rsid w:val="003E7058"/>
    <w:rsid w:val="004C376C"/>
    <w:rsid w:val="004E2F97"/>
    <w:rsid w:val="0056427A"/>
    <w:rsid w:val="006540E4"/>
    <w:rsid w:val="006A338C"/>
    <w:rsid w:val="0074094F"/>
    <w:rsid w:val="00746531"/>
    <w:rsid w:val="0075205E"/>
    <w:rsid w:val="007E055B"/>
    <w:rsid w:val="008732E5"/>
    <w:rsid w:val="00A273C7"/>
    <w:rsid w:val="00AD5FA8"/>
    <w:rsid w:val="00B654B5"/>
    <w:rsid w:val="00C246F1"/>
    <w:rsid w:val="00CD7C06"/>
    <w:rsid w:val="00D14961"/>
    <w:rsid w:val="00E43538"/>
    <w:rsid w:val="00E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6AE2"/>
  <w15:chartTrackingRefBased/>
  <w15:docId w15:val="{F4BDE5BD-3B69-E141-A85D-8E932969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6540E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EinfAbs">
    <w:name w:val="[Einf. Abs.]"/>
    <w:basedOn w:val="KeinAbsatzformat"/>
    <w:uiPriority w:val="99"/>
    <w:rsid w:val="0065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Noack</dc:creator>
  <cp:keywords/>
  <dc:description/>
  <cp:lastModifiedBy>Altmann Vera</cp:lastModifiedBy>
  <cp:revision>2</cp:revision>
  <dcterms:created xsi:type="dcterms:W3CDTF">2022-04-05T12:51:00Z</dcterms:created>
  <dcterms:modified xsi:type="dcterms:W3CDTF">2022-04-05T12:51:00Z</dcterms:modified>
</cp:coreProperties>
</file>